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3B900" w14:textId="4DBDFB7E" w:rsidR="005121BD" w:rsidRDefault="005121BD" w:rsidP="005121BD">
      <w:pPr>
        <w:pStyle w:val="PreformattedText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Hon Secretary’s Report </w:t>
      </w:r>
    </w:p>
    <w:p w14:paraId="01CD2493" w14:textId="68864DD9" w:rsidR="005121BD" w:rsidRPr="005121BD" w:rsidRDefault="005121BD" w:rsidP="005121BD">
      <w:pPr>
        <w:pStyle w:val="PreformattedText"/>
        <w:jc w:val="center"/>
        <w:rPr>
          <w:rFonts w:hint="eastAsia"/>
        </w:rPr>
      </w:pPr>
      <w:r w:rsidRPr="005121BD">
        <w:rPr>
          <w:rFonts w:ascii="Arial" w:hAnsi="Arial"/>
          <w:b/>
          <w:bCs/>
          <w:sz w:val="28"/>
          <w:szCs w:val="28"/>
        </w:rPr>
        <w:t>October 202</w:t>
      </w:r>
      <w:r w:rsidR="001F16BC">
        <w:rPr>
          <w:rFonts w:ascii="Arial" w:hAnsi="Arial"/>
          <w:b/>
          <w:bCs/>
          <w:sz w:val="28"/>
          <w:szCs w:val="28"/>
        </w:rPr>
        <w:t>5</w:t>
      </w:r>
      <w:r>
        <w:rPr>
          <w:rFonts w:ascii="Arial" w:hAnsi="Arial"/>
          <w:b/>
          <w:bCs/>
          <w:sz w:val="28"/>
          <w:szCs w:val="28"/>
        </w:rPr>
        <w:t>-October 202</w:t>
      </w:r>
      <w:r w:rsidR="001F16BC">
        <w:rPr>
          <w:rFonts w:ascii="Arial" w:hAnsi="Arial"/>
          <w:b/>
          <w:bCs/>
          <w:sz w:val="28"/>
          <w:szCs w:val="28"/>
        </w:rPr>
        <w:t>6</w:t>
      </w:r>
    </w:p>
    <w:p w14:paraId="3600BA46" w14:textId="77777777" w:rsidR="004E52BC" w:rsidRDefault="004E52BC" w:rsidP="005121BD">
      <w:pPr>
        <w:pStyle w:val="PreformattedText"/>
        <w:rPr>
          <w:rFonts w:ascii="Arial" w:hAnsi="Arial"/>
          <w:b/>
          <w:bCs/>
          <w:sz w:val="24"/>
          <w:szCs w:val="24"/>
        </w:rPr>
      </w:pPr>
    </w:p>
    <w:p w14:paraId="26C73CDD" w14:textId="77777777" w:rsidR="00E85DB9" w:rsidRDefault="00E85DB9" w:rsidP="005121BD">
      <w:pPr>
        <w:pStyle w:val="PreformattedText"/>
        <w:rPr>
          <w:rFonts w:ascii="Arial" w:hAnsi="Arial"/>
          <w:b/>
          <w:bCs/>
          <w:sz w:val="24"/>
          <w:szCs w:val="24"/>
        </w:rPr>
      </w:pPr>
    </w:p>
    <w:p w14:paraId="13ACFB54" w14:textId="77777777" w:rsidR="00A36C92" w:rsidRDefault="00A36C92" w:rsidP="00A36C92">
      <w:pPr>
        <w:pStyle w:val="PreformattedText"/>
        <w:rPr>
          <w:rFonts w:ascii="Arial" w:hAnsi="Arial"/>
          <w:b/>
          <w:bCs/>
          <w:sz w:val="24"/>
          <w:szCs w:val="24"/>
        </w:rPr>
      </w:pPr>
    </w:p>
    <w:p w14:paraId="5A6A2F7C" w14:textId="4F119961" w:rsidR="00A36C92" w:rsidRDefault="00961692" w:rsidP="00A36C92">
      <w:pPr>
        <w:pStyle w:val="PreformattedText"/>
        <w:rPr>
          <w:rFonts w:ascii="Arial" w:hAnsi="Arial"/>
          <w:sz w:val="22"/>
          <w:szCs w:val="22"/>
        </w:rPr>
      </w:pPr>
      <w:r w:rsidRPr="00A36C92">
        <w:rPr>
          <w:rFonts w:ascii="Arial" w:hAnsi="Arial"/>
          <w:sz w:val="22"/>
          <w:szCs w:val="22"/>
        </w:rPr>
        <w:t xml:space="preserve">Our last AGM was held on </w:t>
      </w:r>
      <w:r w:rsidR="001F16BC">
        <w:rPr>
          <w:rFonts w:ascii="Arial" w:hAnsi="Arial" w:cs="Arial"/>
          <w:bCs/>
          <w:sz w:val="22"/>
          <w:szCs w:val="22"/>
        </w:rPr>
        <w:t>Friday 17</w:t>
      </w:r>
      <w:r w:rsidRPr="00A36C92">
        <w:rPr>
          <w:rFonts w:ascii="Arial" w:hAnsi="Arial" w:cs="Arial"/>
          <w:bCs/>
          <w:sz w:val="22"/>
          <w:szCs w:val="22"/>
        </w:rPr>
        <w:t xml:space="preserve"> October 202</w:t>
      </w:r>
      <w:r w:rsidR="00390608">
        <w:rPr>
          <w:rFonts w:ascii="Arial" w:hAnsi="Arial" w:cs="Arial"/>
          <w:bCs/>
          <w:sz w:val="22"/>
          <w:szCs w:val="22"/>
        </w:rPr>
        <w:t>5</w:t>
      </w:r>
      <w:r w:rsidR="001F16BC">
        <w:rPr>
          <w:rFonts w:ascii="Arial" w:hAnsi="Arial" w:cs="Arial"/>
          <w:bCs/>
          <w:sz w:val="22"/>
          <w:szCs w:val="22"/>
        </w:rPr>
        <w:t>, by Zoom.</w:t>
      </w:r>
      <w:r w:rsidRPr="00A36C92">
        <w:rPr>
          <w:rFonts w:ascii="Arial" w:hAnsi="Arial"/>
          <w:sz w:val="22"/>
          <w:szCs w:val="22"/>
        </w:rPr>
        <w:t xml:space="preserve"> </w:t>
      </w:r>
      <w:r w:rsidR="006536AD">
        <w:rPr>
          <w:rFonts w:ascii="Arial" w:hAnsi="Arial"/>
          <w:sz w:val="22"/>
          <w:szCs w:val="22"/>
        </w:rPr>
        <w:t>After the</w:t>
      </w:r>
      <w:r w:rsidRPr="00A36C92">
        <w:rPr>
          <w:rFonts w:ascii="Arial" w:hAnsi="Arial"/>
          <w:sz w:val="22"/>
          <w:szCs w:val="22"/>
        </w:rPr>
        <w:t xml:space="preserve"> </w:t>
      </w:r>
      <w:r w:rsidR="001F16BC">
        <w:rPr>
          <w:rFonts w:ascii="Arial" w:hAnsi="Arial"/>
          <w:sz w:val="22"/>
          <w:szCs w:val="22"/>
        </w:rPr>
        <w:t>AGM</w:t>
      </w:r>
      <w:r w:rsidR="006536AD">
        <w:rPr>
          <w:rFonts w:ascii="Arial" w:hAnsi="Arial"/>
          <w:sz w:val="22"/>
          <w:szCs w:val="22"/>
        </w:rPr>
        <w:t xml:space="preserve">, we heard </w:t>
      </w:r>
      <w:r w:rsidR="004E2C64">
        <w:rPr>
          <w:rFonts w:ascii="Arial" w:hAnsi="Arial"/>
          <w:sz w:val="22"/>
          <w:szCs w:val="22"/>
        </w:rPr>
        <w:t>a talk by Helen Lawrence</w:t>
      </w:r>
      <w:r w:rsidR="000D0BB5">
        <w:rPr>
          <w:rFonts w:ascii="Arial" w:hAnsi="Arial"/>
          <w:sz w:val="22"/>
          <w:szCs w:val="22"/>
        </w:rPr>
        <w:t>,</w:t>
      </w:r>
      <w:r w:rsidR="005063DD">
        <w:rPr>
          <w:rFonts w:ascii="Arial" w:hAnsi="Arial"/>
          <w:sz w:val="22"/>
          <w:szCs w:val="22"/>
        </w:rPr>
        <w:t xml:space="preserve"> outlining the City merchant</w:t>
      </w:r>
      <w:r w:rsidR="006536AD">
        <w:rPr>
          <w:rFonts w:ascii="Arial" w:hAnsi="Arial"/>
          <w:sz w:val="22"/>
          <w:szCs w:val="22"/>
        </w:rPr>
        <w:t xml:space="preserve"> Henry Sharpe</w:t>
      </w:r>
      <w:r w:rsidR="006A7F47">
        <w:rPr>
          <w:rFonts w:ascii="Arial" w:hAnsi="Arial"/>
          <w:sz w:val="22"/>
          <w:szCs w:val="22"/>
        </w:rPr>
        <w:t>’s</w:t>
      </w:r>
      <w:r w:rsidR="00520CDA">
        <w:rPr>
          <w:rFonts w:ascii="Arial" w:hAnsi="Arial"/>
          <w:sz w:val="22"/>
          <w:szCs w:val="22"/>
        </w:rPr>
        <w:t xml:space="preserve"> philanthropy and</w:t>
      </w:r>
      <w:r w:rsidR="009167A3">
        <w:rPr>
          <w:rFonts w:ascii="Arial" w:hAnsi="Arial"/>
          <w:sz w:val="22"/>
          <w:szCs w:val="22"/>
        </w:rPr>
        <w:t xml:space="preserve"> exploring his</w:t>
      </w:r>
      <w:r w:rsidR="006A7F47">
        <w:rPr>
          <w:rFonts w:ascii="Arial" w:hAnsi="Arial"/>
          <w:sz w:val="22"/>
          <w:szCs w:val="22"/>
        </w:rPr>
        <w:t xml:space="preserve"> social circle</w:t>
      </w:r>
      <w:r w:rsidR="00F61F1D">
        <w:rPr>
          <w:rFonts w:ascii="Arial" w:hAnsi="Arial"/>
          <w:sz w:val="22"/>
          <w:szCs w:val="22"/>
        </w:rPr>
        <w:t xml:space="preserve"> in Hampstead</w:t>
      </w:r>
      <w:r w:rsidR="009167A3">
        <w:rPr>
          <w:rFonts w:ascii="Arial" w:hAnsi="Arial"/>
          <w:sz w:val="22"/>
          <w:szCs w:val="22"/>
        </w:rPr>
        <w:t>.</w:t>
      </w:r>
    </w:p>
    <w:p w14:paraId="1546DDEB" w14:textId="77777777" w:rsidR="00943A50" w:rsidRDefault="00943A50" w:rsidP="00A36C92">
      <w:pPr>
        <w:pStyle w:val="PreformattedText"/>
        <w:rPr>
          <w:rFonts w:ascii="Arial" w:hAnsi="Arial"/>
          <w:sz w:val="22"/>
          <w:szCs w:val="22"/>
        </w:rPr>
      </w:pPr>
    </w:p>
    <w:p w14:paraId="7B920D89" w14:textId="25F34A7C" w:rsidR="00A36C92" w:rsidRPr="00A36C92" w:rsidRDefault="008C6966" w:rsidP="00A36C92">
      <w:pPr>
        <w:pStyle w:val="PreformattedText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The Council met in March</w:t>
      </w:r>
      <w:r w:rsidR="00857B9E">
        <w:rPr>
          <w:rFonts w:ascii="Arial" w:hAnsi="Arial"/>
          <w:bCs/>
          <w:sz w:val="22"/>
          <w:szCs w:val="22"/>
        </w:rPr>
        <w:t xml:space="preserve"> and</w:t>
      </w:r>
      <w:r>
        <w:rPr>
          <w:rFonts w:ascii="Arial" w:hAnsi="Arial"/>
          <w:bCs/>
          <w:sz w:val="22"/>
          <w:szCs w:val="22"/>
        </w:rPr>
        <w:t xml:space="preserve"> June, </w:t>
      </w:r>
      <w:r w:rsidR="00C327CA">
        <w:rPr>
          <w:rFonts w:ascii="Arial" w:hAnsi="Arial"/>
          <w:bCs/>
          <w:sz w:val="22"/>
          <w:szCs w:val="22"/>
        </w:rPr>
        <w:t>the March meeting being held at Brewers’ Hall</w:t>
      </w:r>
      <w:r w:rsidR="00910EBA">
        <w:rPr>
          <w:rFonts w:ascii="Arial" w:hAnsi="Arial"/>
          <w:bCs/>
          <w:sz w:val="22"/>
          <w:szCs w:val="22"/>
        </w:rPr>
        <w:t xml:space="preserve"> while </w:t>
      </w:r>
      <w:r w:rsidR="0058407F">
        <w:rPr>
          <w:rFonts w:ascii="Arial" w:hAnsi="Arial"/>
          <w:bCs/>
          <w:sz w:val="22"/>
          <w:szCs w:val="22"/>
        </w:rPr>
        <w:t>the June meeting was by Zoom.</w:t>
      </w:r>
      <w:r w:rsidR="00F55E9C">
        <w:rPr>
          <w:rFonts w:ascii="Arial" w:hAnsi="Arial"/>
          <w:bCs/>
          <w:sz w:val="22"/>
          <w:szCs w:val="22"/>
        </w:rPr>
        <w:t xml:space="preserve"> </w:t>
      </w:r>
      <w:r w:rsidR="00576048">
        <w:rPr>
          <w:rFonts w:ascii="Arial" w:hAnsi="Arial"/>
          <w:bCs/>
          <w:sz w:val="22"/>
          <w:szCs w:val="22"/>
        </w:rPr>
        <w:t>The sale</w:t>
      </w:r>
      <w:r w:rsidR="008816F5">
        <w:rPr>
          <w:rFonts w:ascii="Arial" w:hAnsi="Arial"/>
          <w:bCs/>
          <w:sz w:val="22"/>
          <w:szCs w:val="22"/>
        </w:rPr>
        <w:t xml:space="preserve"> of earlier volumes</w:t>
      </w:r>
      <w:r w:rsidR="00BF224D">
        <w:rPr>
          <w:rFonts w:ascii="Arial" w:hAnsi="Arial"/>
          <w:bCs/>
          <w:sz w:val="22"/>
          <w:szCs w:val="22"/>
        </w:rPr>
        <w:t xml:space="preserve"> </w:t>
      </w:r>
      <w:r w:rsidR="00FC5FB2">
        <w:rPr>
          <w:rFonts w:ascii="Arial" w:hAnsi="Arial"/>
          <w:bCs/>
          <w:sz w:val="22"/>
          <w:szCs w:val="22"/>
        </w:rPr>
        <w:t>(</w:t>
      </w:r>
      <w:r w:rsidR="00BF224D">
        <w:rPr>
          <w:rFonts w:ascii="Arial" w:hAnsi="Arial"/>
          <w:bCs/>
          <w:sz w:val="22"/>
          <w:szCs w:val="22"/>
        </w:rPr>
        <w:t>which are available online</w:t>
      </w:r>
      <w:r w:rsidR="00FC5FB2">
        <w:rPr>
          <w:rFonts w:ascii="Arial" w:hAnsi="Arial"/>
          <w:bCs/>
          <w:sz w:val="22"/>
          <w:szCs w:val="22"/>
        </w:rPr>
        <w:t>) was</w:t>
      </w:r>
      <w:r w:rsidR="00576048">
        <w:rPr>
          <w:rFonts w:ascii="Arial" w:hAnsi="Arial"/>
          <w:bCs/>
          <w:sz w:val="22"/>
          <w:szCs w:val="22"/>
        </w:rPr>
        <w:t xml:space="preserve"> organised through Boydell &amp; Brewer</w:t>
      </w:r>
      <w:r w:rsidR="00BF224D">
        <w:rPr>
          <w:rFonts w:ascii="Arial" w:hAnsi="Arial"/>
          <w:bCs/>
          <w:sz w:val="22"/>
          <w:szCs w:val="22"/>
        </w:rPr>
        <w:t>,</w:t>
      </w:r>
      <w:r w:rsidR="00392AD8">
        <w:rPr>
          <w:rFonts w:ascii="Arial" w:hAnsi="Arial"/>
          <w:bCs/>
          <w:sz w:val="22"/>
          <w:szCs w:val="22"/>
        </w:rPr>
        <w:t xml:space="preserve"> </w:t>
      </w:r>
      <w:r w:rsidR="00D4136E">
        <w:rPr>
          <w:rFonts w:ascii="Arial" w:hAnsi="Arial"/>
          <w:bCs/>
          <w:sz w:val="22"/>
          <w:szCs w:val="22"/>
        </w:rPr>
        <w:t xml:space="preserve">and </w:t>
      </w:r>
      <w:r w:rsidR="00392AD8">
        <w:rPr>
          <w:rFonts w:ascii="Arial" w:hAnsi="Arial"/>
          <w:bCs/>
          <w:sz w:val="22"/>
          <w:szCs w:val="22"/>
        </w:rPr>
        <w:t xml:space="preserve">resulted in fewer </w:t>
      </w:r>
      <w:r w:rsidR="00BF224D">
        <w:rPr>
          <w:rFonts w:ascii="Arial" w:hAnsi="Arial"/>
          <w:bCs/>
          <w:sz w:val="22"/>
          <w:szCs w:val="22"/>
        </w:rPr>
        <w:t xml:space="preserve">copies being sold </w:t>
      </w:r>
      <w:r w:rsidR="00392AD8">
        <w:rPr>
          <w:rFonts w:ascii="Arial" w:hAnsi="Arial"/>
          <w:bCs/>
          <w:sz w:val="22"/>
          <w:szCs w:val="22"/>
        </w:rPr>
        <w:t>than had been hoped</w:t>
      </w:r>
      <w:r w:rsidR="00D4136E">
        <w:rPr>
          <w:rFonts w:ascii="Arial" w:hAnsi="Arial"/>
          <w:bCs/>
          <w:sz w:val="22"/>
          <w:szCs w:val="22"/>
        </w:rPr>
        <w:t>. As it</w:t>
      </w:r>
      <w:r w:rsidR="002E2932">
        <w:rPr>
          <w:rFonts w:ascii="Arial" w:hAnsi="Arial"/>
          <w:bCs/>
          <w:sz w:val="22"/>
          <w:szCs w:val="22"/>
        </w:rPr>
        <w:t xml:space="preserve"> did not </w:t>
      </w:r>
      <w:r w:rsidR="006F634B">
        <w:rPr>
          <w:rFonts w:ascii="Arial" w:hAnsi="Arial"/>
          <w:bCs/>
          <w:sz w:val="22"/>
          <w:szCs w:val="22"/>
        </w:rPr>
        <w:t xml:space="preserve">entirely </w:t>
      </w:r>
      <w:r w:rsidR="002E2932">
        <w:rPr>
          <w:rFonts w:ascii="Arial" w:hAnsi="Arial"/>
          <w:bCs/>
          <w:sz w:val="22"/>
          <w:szCs w:val="22"/>
        </w:rPr>
        <w:t>clear the older stock</w:t>
      </w:r>
      <w:r w:rsidR="00D4136E">
        <w:rPr>
          <w:rFonts w:ascii="Arial" w:hAnsi="Arial"/>
          <w:bCs/>
          <w:sz w:val="22"/>
          <w:szCs w:val="22"/>
        </w:rPr>
        <w:t>, i</w:t>
      </w:r>
      <w:r w:rsidR="00D07C87">
        <w:rPr>
          <w:rFonts w:ascii="Arial" w:hAnsi="Arial"/>
          <w:bCs/>
          <w:sz w:val="22"/>
          <w:szCs w:val="22"/>
        </w:rPr>
        <w:t xml:space="preserve">t was decided </w:t>
      </w:r>
      <w:r w:rsidR="00922909">
        <w:rPr>
          <w:rFonts w:ascii="Arial" w:hAnsi="Arial"/>
          <w:bCs/>
          <w:sz w:val="22"/>
          <w:szCs w:val="22"/>
        </w:rPr>
        <w:t xml:space="preserve">to use a remainder company to </w:t>
      </w:r>
      <w:r w:rsidR="00A60FEB">
        <w:rPr>
          <w:rFonts w:ascii="Arial" w:hAnsi="Arial"/>
          <w:bCs/>
          <w:sz w:val="22"/>
          <w:szCs w:val="22"/>
        </w:rPr>
        <w:t>deal with these volumes</w:t>
      </w:r>
      <w:r w:rsidR="005A0B48">
        <w:rPr>
          <w:rFonts w:ascii="Arial" w:hAnsi="Arial"/>
          <w:bCs/>
          <w:sz w:val="22"/>
          <w:szCs w:val="22"/>
        </w:rPr>
        <w:t>,</w:t>
      </w:r>
      <w:r w:rsidR="00A60FEB">
        <w:rPr>
          <w:rFonts w:ascii="Arial" w:hAnsi="Arial"/>
          <w:bCs/>
          <w:sz w:val="22"/>
          <w:szCs w:val="22"/>
        </w:rPr>
        <w:t xml:space="preserve"> keep</w:t>
      </w:r>
      <w:r w:rsidR="005A0B48">
        <w:rPr>
          <w:rFonts w:ascii="Arial" w:hAnsi="Arial"/>
          <w:bCs/>
          <w:sz w:val="22"/>
          <w:szCs w:val="22"/>
        </w:rPr>
        <w:t>ing</w:t>
      </w:r>
      <w:r w:rsidR="00A60FEB">
        <w:rPr>
          <w:rFonts w:ascii="Arial" w:hAnsi="Arial"/>
          <w:bCs/>
          <w:sz w:val="22"/>
          <w:szCs w:val="22"/>
        </w:rPr>
        <w:t xml:space="preserve"> them available to readers.</w:t>
      </w:r>
      <w:r w:rsidR="00D4136E">
        <w:rPr>
          <w:rFonts w:ascii="Arial" w:hAnsi="Arial"/>
          <w:bCs/>
          <w:sz w:val="22"/>
          <w:szCs w:val="22"/>
        </w:rPr>
        <w:t xml:space="preserve"> </w:t>
      </w:r>
      <w:r w:rsidR="003D44EA">
        <w:rPr>
          <w:rFonts w:ascii="Arial" w:hAnsi="Arial"/>
          <w:bCs/>
          <w:sz w:val="22"/>
          <w:szCs w:val="22"/>
        </w:rPr>
        <w:t>The Council</w:t>
      </w:r>
      <w:r w:rsidR="00A14C04">
        <w:rPr>
          <w:rFonts w:ascii="Arial" w:hAnsi="Arial"/>
          <w:bCs/>
          <w:sz w:val="22"/>
          <w:szCs w:val="22"/>
        </w:rPr>
        <w:t xml:space="preserve"> </w:t>
      </w:r>
      <w:r w:rsidR="004B27FA">
        <w:rPr>
          <w:rFonts w:ascii="Arial" w:hAnsi="Arial"/>
          <w:bCs/>
          <w:sz w:val="22"/>
          <w:szCs w:val="22"/>
        </w:rPr>
        <w:t xml:space="preserve">had </w:t>
      </w:r>
      <w:r w:rsidR="006F634B">
        <w:rPr>
          <w:rFonts w:ascii="Arial" w:hAnsi="Arial"/>
          <w:bCs/>
          <w:sz w:val="22"/>
          <w:szCs w:val="22"/>
        </w:rPr>
        <w:t>intend</w:t>
      </w:r>
      <w:r w:rsidR="004B27FA">
        <w:rPr>
          <w:rFonts w:ascii="Arial" w:hAnsi="Arial"/>
          <w:bCs/>
          <w:sz w:val="22"/>
          <w:szCs w:val="22"/>
        </w:rPr>
        <w:t xml:space="preserve">ed to add </w:t>
      </w:r>
      <w:r w:rsidR="000F684A">
        <w:rPr>
          <w:rFonts w:ascii="Arial" w:hAnsi="Arial"/>
          <w:bCs/>
          <w:sz w:val="22"/>
          <w:szCs w:val="22"/>
        </w:rPr>
        <w:t xml:space="preserve">further titles </w:t>
      </w:r>
      <w:r w:rsidR="004B27FA">
        <w:rPr>
          <w:rFonts w:ascii="Arial" w:hAnsi="Arial"/>
          <w:bCs/>
          <w:sz w:val="22"/>
          <w:szCs w:val="22"/>
        </w:rPr>
        <w:t xml:space="preserve">to the </w:t>
      </w:r>
      <w:r w:rsidR="000F684A">
        <w:rPr>
          <w:rFonts w:ascii="Arial" w:hAnsi="Arial"/>
          <w:bCs/>
          <w:sz w:val="22"/>
          <w:szCs w:val="22"/>
        </w:rPr>
        <w:t xml:space="preserve">45 </w:t>
      </w:r>
      <w:r w:rsidR="004B27FA">
        <w:rPr>
          <w:rFonts w:ascii="Arial" w:hAnsi="Arial"/>
          <w:bCs/>
          <w:sz w:val="22"/>
          <w:szCs w:val="22"/>
        </w:rPr>
        <w:t>volumes</w:t>
      </w:r>
      <w:r w:rsidR="00E02514">
        <w:rPr>
          <w:rFonts w:ascii="Arial" w:hAnsi="Arial"/>
          <w:bCs/>
          <w:sz w:val="22"/>
          <w:szCs w:val="22"/>
        </w:rPr>
        <w:t xml:space="preserve"> already</w:t>
      </w:r>
      <w:r w:rsidR="004B27FA">
        <w:rPr>
          <w:rFonts w:ascii="Arial" w:hAnsi="Arial"/>
          <w:bCs/>
          <w:sz w:val="22"/>
          <w:szCs w:val="22"/>
        </w:rPr>
        <w:t xml:space="preserve"> </w:t>
      </w:r>
      <w:r w:rsidR="000F684A">
        <w:rPr>
          <w:rFonts w:ascii="Arial" w:hAnsi="Arial"/>
          <w:bCs/>
          <w:sz w:val="22"/>
          <w:szCs w:val="22"/>
        </w:rPr>
        <w:t>online</w:t>
      </w:r>
      <w:r w:rsidR="004B27FA">
        <w:rPr>
          <w:rFonts w:ascii="Arial" w:hAnsi="Arial"/>
          <w:bCs/>
          <w:sz w:val="22"/>
          <w:szCs w:val="22"/>
        </w:rPr>
        <w:t xml:space="preserve"> </w:t>
      </w:r>
      <w:r w:rsidR="000F684A">
        <w:rPr>
          <w:rFonts w:ascii="Arial" w:hAnsi="Arial"/>
          <w:bCs/>
          <w:sz w:val="22"/>
          <w:szCs w:val="22"/>
        </w:rPr>
        <w:t>with BHO</w:t>
      </w:r>
      <w:r w:rsidR="00090263">
        <w:rPr>
          <w:rFonts w:ascii="Arial" w:hAnsi="Arial"/>
          <w:bCs/>
          <w:sz w:val="22"/>
          <w:szCs w:val="22"/>
        </w:rPr>
        <w:t xml:space="preserve">, but </w:t>
      </w:r>
      <w:r w:rsidR="00A270E0">
        <w:rPr>
          <w:rFonts w:ascii="Arial" w:hAnsi="Arial"/>
          <w:bCs/>
          <w:sz w:val="22"/>
          <w:szCs w:val="22"/>
        </w:rPr>
        <w:t xml:space="preserve">this </w:t>
      </w:r>
      <w:r w:rsidR="00A270E0">
        <w:rPr>
          <w:rFonts w:ascii="Arial" w:hAnsi="Arial"/>
          <w:bCs/>
          <w:sz w:val="22"/>
          <w:szCs w:val="22"/>
        </w:rPr>
        <w:t>seemingly straightforward proposition</w:t>
      </w:r>
      <w:r w:rsidR="00A270E0">
        <w:rPr>
          <w:rFonts w:ascii="Arial" w:hAnsi="Arial"/>
          <w:bCs/>
          <w:sz w:val="22"/>
          <w:szCs w:val="22"/>
        </w:rPr>
        <w:t xml:space="preserve"> </w:t>
      </w:r>
      <w:r w:rsidR="006B313C">
        <w:rPr>
          <w:rFonts w:ascii="Arial" w:hAnsi="Arial"/>
          <w:bCs/>
          <w:sz w:val="22"/>
          <w:szCs w:val="22"/>
        </w:rPr>
        <w:t>soon ran into</w:t>
      </w:r>
      <w:r w:rsidR="00C00E6E">
        <w:rPr>
          <w:rFonts w:ascii="Arial" w:hAnsi="Arial"/>
          <w:bCs/>
          <w:sz w:val="22"/>
          <w:szCs w:val="22"/>
        </w:rPr>
        <w:t xml:space="preserve"> practical</w:t>
      </w:r>
      <w:r w:rsidR="00E02514">
        <w:rPr>
          <w:rFonts w:ascii="Arial" w:hAnsi="Arial"/>
          <w:bCs/>
          <w:sz w:val="22"/>
          <w:szCs w:val="22"/>
        </w:rPr>
        <w:t xml:space="preserve"> </w:t>
      </w:r>
      <w:r w:rsidR="004B27E5">
        <w:rPr>
          <w:rFonts w:ascii="Arial" w:hAnsi="Arial"/>
          <w:bCs/>
          <w:sz w:val="22"/>
          <w:szCs w:val="22"/>
        </w:rPr>
        <w:t>difficulti</w:t>
      </w:r>
      <w:r w:rsidR="00C00E6E">
        <w:rPr>
          <w:rFonts w:ascii="Arial" w:hAnsi="Arial"/>
          <w:bCs/>
          <w:sz w:val="22"/>
          <w:szCs w:val="22"/>
        </w:rPr>
        <w:t>es</w:t>
      </w:r>
      <w:r w:rsidR="004C7F2B">
        <w:rPr>
          <w:rFonts w:ascii="Arial" w:hAnsi="Arial"/>
          <w:bCs/>
          <w:sz w:val="22"/>
          <w:szCs w:val="22"/>
        </w:rPr>
        <w:t>.</w:t>
      </w:r>
      <w:r w:rsidR="00AF5B29">
        <w:rPr>
          <w:rFonts w:ascii="Arial" w:hAnsi="Arial"/>
          <w:bCs/>
          <w:sz w:val="22"/>
          <w:szCs w:val="22"/>
        </w:rPr>
        <w:t xml:space="preserve"> Firstly, BHO </w:t>
      </w:r>
      <w:r w:rsidR="00100154">
        <w:rPr>
          <w:rFonts w:ascii="Arial" w:hAnsi="Arial"/>
          <w:bCs/>
          <w:sz w:val="22"/>
          <w:szCs w:val="22"/>
        </w:rPr>
        <w:t xml:space="preserve">requires Word files while Boydell &amp; Brewer </w:t>
      </w:r>
      <w:r w:rsidR="008630EF">
        <w:rPr>
          <w:rFonts w:ascii="Arial" w:hAnsi="Arial"/>
          <w:bCs/>
          <w:sz w:val="22"/>
          <w:szCs w:val="22"/>
        </w:rPr>
        <w:t>keep PDF only.</w:t>
      </w:r>
      <w:r w:rsidR="005D5B35">
        <w:rPr>
          <w:rFonts w:ascii="Arial" w:hAnsi="Arial"/>
          <w:bCs/>
          <w:sz w:val="22"/>
          <w:szCs w:val="22"/>
        </w:rPr>
        <w:t xml:space="preserve"> Secondly, there are complex issues of copyright</w:t>
      </w:r>
      <w:r w:rsidR="009220A6">
        <w:rPr>
          <w:rFonts w:ascii="Arial" w:hAnsi="Arial"/>
          <w:bCs/>
          <w:sz w:val="22"/>
          <w:szCs w:val="22"/>
        </w:rPr>
        <w:t xml:space="preserve"> surrounding digital publication</w:t>
      </w:r>
      <w:r w:rsidR="00C10B21">
        <w:rPr>
          <w:rFonts w:ascii="Arial" w:hAnsi="Arial"/>
          <w:bCs/>
          <w:sz w:val="22"/>
          <w:szCs w:val="22"/>
        </w:rPr>
        <w:t>, arising from the different copyright ownership</w:t>
      </w:r>
      <w:r w:rsidR="00685164">
        <w:rPr>
          <w:rFonts w:ascii="Arial" w:hAnsi="Arial"/>
          <w:bCs/>
          <w:sz w:val="22"/>
          <w:szCs w:val="22"/>
        </w:rPr>
        <w:t>s</w:t>
      </w:r>
      <w:r w:rsidR="00C10B21">
        <w:rPr>
          <w:rFonts w:ascii="Arial" w:hAnsi="Arial"/>
          <w:bCs/>
          <w:sz w:val="22"/>
          <w:szCs w:val="22"/>
        </w:rPr>
        <w:t xml:space="preserve"> of the original </w:t>
      </w:r>
      <w:r w:rsidR="00685164">
        <w:rPr>
          <w:rFonts w:ascii="Arial" w:hAnsi="Arial"/>
          <w:bCs/>
          <w:sz w:val="22"/>
          <w:szCs w:val="22"/>
        </w:rPr>
        <w:t xml:space="preserve">manuscript, the </w:t>
      </w:r>
      <w:r w:rsidR="00E07980">
        <w:rPr>
          <w:rFonts w:ascii="Arial" w:hAnsi="Arial"/>
          <w:bCs/>
          <w:sz w:val="22"/>
          <w:szCs w:val="22"/>
        </w:rPr>
        <w:t>edited material and the published LRS volume.</w:t>
      </w:r>
      <w:r w:rsidR="004C7F2B">
        <w:rPr>
          <w:rFonts w:ascii="Arial" w:hAnsi="Arial"/>
          <w:bCs/>
          <w:sz w:val="22"/>
          <w:szCs w:val="22"/>
        </w:rPr>
        <w:t xml:space="preserve"> </w:t>
      </w:r>
      <w:r w:rsidR="007E2026">
        <w:rPr>
          <w:rFonts w:ascii="Arial" w:hAnsi="Arial"/>
          <w:bCs/>
          <w:sz w:val="22"/>
          <w:szCs w:val="22"/>
        </w:rPr>
        <w:t>Consequently, a</w:t>
      </w:r>
      <w:r w:rsidR="00C073BA">
        <w:rPr>
          <w:rFonts w:ascii="Arial" w:hAnsi="Arial"/>
          <w:bCs/>
          <w:sz w:val="22"/>
          <w:szCs w:val="22"/>
        </w:rPr>
        <w:t>s an alternative</w:t>
      </w:r>
      <w:r w:rsidR="00EC418D">
        <w:rPr>
          <w:rFonts w:ascii="Arial" w:hAnsi="Arial"/>
          <w:bCs/>
          <w:sz w:val="22"/>
          <w:szCs w:val="22"/>
        </w:rPr>
        <w:t xml:space="preserve"> to online publication, it was decided to </w:t>
      </w:r>
      <w:r w:rsidR="00CA1168">
        <w:rPr>
          <w:rFonts w:ascii="Arial" w:hAnsi="Arial"/>
          <w:bCs/>
          <w:sz w:val="22"/>
          <w:szCs w:val="22"/>
        </w:rPr>
        <w:t xml:space="preserve">look at making </w:t>
      </w:r>
      <w:r w:rsidR="00DB78B4">
        <w:rPr>
          <w:rFonts w:ascii="Arial" w:hAnsi="Arial"/>
          <w:bCs/>
          <w:sz w:val="22"/>
          <w:szCs w:val="22"/>
        </w:rPr>
        <w:t>the additional titles available as e-books.</w:t>
      </w:r>
      <w:r w:rsidR="00C07335">
        <w:rPr>
          <w:rFonts w:ascii="Arial" w:hAnsi="Arial"/>
          <w:bCs/>
          <w:sz w:val="22"/>
          <w:szCs w:val="22"/>
        </w:rPr>
        <w:t xml:space="preserve"> This</w:t>
      </w:r>
      <w:r w:rsidR="00373748">
        <w:rPr>
          <w:rFonts w:ascii="Arial" w:hAnsi="Arial"/>
          <w:bCs/>
          <w:sz w:val="22"/>
          <w:szCs w:val="22"/>
        </w:rPr>
        <w:t xml:space="preserve"> </w:t>
      </w:r>
      <w:r w:rsidR="005A0B48">
        <w:rPr>
          <w:rFonts w:ascii="Arial" w:hAnsi="Arial"/>
          <w:bCs/>
          <w:sz w:val="22"/>
          <w:szCs w:val="22"/>
        </w:rPr>
        <w:t xml:space="preserve">course of action </w:t>
      </w:r>
      <w:r w:rsidR="00C07335">
        <w:rPr>
          <w:rFonts w:ascii="Arial" w:hAnsi="Arial"/>
          <w:bCs/>
          <w:sz w:val="22"/>
          <w:szCs w:val="22"/>
        </w:rPr>
        <w:t xml:space="preserve">has the benefit of making </w:t>
      </w:r>
      <w:r w:rsidR="00571788">
        <w:rPr>
          <w:rFonts w:ascii="Arial" w:hAnsi="Arial"/>
          <w:bCs/>
          <w:sz w:val="22"/>
          <w:szCs w:val="22"/>
        </w:rPr>
        <w:t>them</w:t>
      </w:r>
      <w:r w:rsidR="00C07335">
        <w:rPr>
          <w:rFonts w:ascii="Arial" w:hAnsi="Arial"/>
          <w:bCs/>
          <w:sz w:val="22"/>
          <w:szCs w:val="22"/>
        </w:rPr>
        <w:t xml:space="preserve"> digitally visible worldwide</w:t>
      </w:r>
      <w:r w:rsidR="004B440F">
        <w:rPr>
          <w:rFonts w:ascii="Arial" w:hAnsi="Arial"/>
          <w:bCs/>
          <w:sz w:val="22"/>
          <w:szCs w:val="22"/>
        </w:rPr>
        <w:t>, while protecting against unauthorised sharing or re-use of content.</w:t>
      </w:r>
      <w:r w:rsidR="005A0B48" w:rsidRPr="005A0B48">
        <w:rPr>
          <w:rFonts w:ascii="Arial" w:hAnsi="Arial"/>
          <w:bCs/>
          <w:sz w:val="22"/>
          <w:szCs w:val="22"/>
        </w:rPr>
        <w:t xml:space="preserve"> </w:t>
      </w:r>
      <w:r w:rsidR="005A0B48">
        <w:rPr>
          <w:rFonts w:ascii="Arial" w:hAnsi="Arial"/>
          <w:bCs/>
          <w:sz w:val="22"/>
          <w:szCs w:val="22"/>
        </w:rPr>
        <w:t xml:space="preserve">A third </w:t>
      </w:r>
      <w:r w:rsidR="005A0B48">
        <w:rPr>
          <w:rFonts w:ascii="Arial" w:hAnsi="Arial"/>
          <w:bCs/>
          <w:sz w:val="22"/>
          <w:szCs w:val="22"/>
        </w:rPr>
        <w:t xml:space="preserve">Council </w:t>
      </w:r>
      <w:r w:rsidR="005A0B48">
        <w:rPr>
          <w:rFonts w:ascii="Arial" w:hAnsi="Arial"/>
          <w:bCs/>
          <w:sz w:val="22"/>
          <w:szCs w:val="22"/>
        </w:rPr>
        <w:t xml:space="preserve">meeting is scheduled for </w:t>
      </w:r>
      <w:r w:rsidR="00CF1120">
        <w:rPr>
          <w:rFonts w:ascii="Arial" w:hAnsi="Arial"/>
          <w:bCs/>
          <w:sz w:val="22"/>
          <w:szCs w:val="22"/>
        </w:rPr>
        <w:t>Mon</w:t>
      </w:r>
      <w:r w:rsidR="00792F07" w:rsidRPr="00CF1120">
        <w:rPr>
          <w:rFonts w:ascii="Arial" w:hAnsi="Arial"/>
          <w:bCs/>
          <w:sz w:val="22"/>
          <w:szCs w:val="22"/>
        </w:rPr>
        <w:t>day</w:t>
      </w:r>
      <w:r w:rsidR="00792F07">
        <w:rPr>
          <w:rFonts w:ascii="Arial" w:hAnsi="Arial"/>
          <w:bCs/>
          <w:color w:val="EE0000"/>
          <w:sz w:val="22"/>
          <w:szCs w:val="22"/>
        </w:rPr>
        <w:t xml:space="preserve"> </w:t>
      </w:r>
      <w:r w:rsidR="005A0B48">
        <w:rPr>
          <w:rFonts w:ascii="Arial" w:hAnsi="Arial"/>
          <w:bCs/>
          <w:sz w:val="22"/>
          <w:szCs w:val="22"/>
        </w:rPr>
        <w:t>26 October.</w:t>
      </w:r>
    </w:p>
    <w:p w14:paraId="17497A80" w14:textId="77777777" w:rsidR="008C6966" w:rsidRDefault="008C6966" w:rsidP="00701950">
      <w:pPr>
        <w:pStyle w:val="Standard"/>
        <w:ind w:right="-483"/>
        <w:rPr>
          <w:rFonts w:ascii="Arial" w:hAnsi="Arial"/>
          <w:sz w:val="22"/>
          <w:szCs w:val="22"/>
        </w:rPr>
      </w:pPr>
    </w:p>
    <w:p w14:paraId="60A10648" w14:textId="296515EC" w:rsidR="005121BD" w:rsidRPr="00A36C92" w:rsidRDefault="00741DC4" w:rsidP="00701950">
      <w:pPr>
        <w:pStyle w:val="Standard"/>
        <w:ind w:right="-48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Our</w:t>
      </w:r>
      <w:r w:rsidR="00FD37FB" w:rsidRPr="00A36C92">
        <w:rPr>
          <w:rFonts w:ascii="Arial" w:hAnsi="Arial"/>
          <w:sz w:val="22"/>
          <w:szCs w:val="22"/>
        </w:rPr>
        <w:t xml:space="preserve"> second volume for 2025</w:t>
      </w:r>
      <w:r w:rsidR="00EE65E5">
        <w:rPr>
          <w:rFonts w:ascii="Arial" w:hAnsi="Arial"/>
          <w:sz w:val="22"/>
          <w:szCs w:val="22"/>
        </w:rPr>
        <w:t xml:space="preserve">, </w:t>
      </w:r>
      <w:r w:rsidR="00701950">
        <w:rPr>
          <w:rFonts w:ascii="Arial" w:hAnsi="Arial"/>
          <w:sz w:val="22"/>
          <w:szCs w:val="22"/>
        </w:rPr>
        <w:t>volume 61</w:t>
      </w:r>
      <w:r w:rsidR="00701950" w:rsidRPr="00701950">
        <w:rPr>
          <w:rFonts w:ascii="Arial" w:hAnsi="Arial"/>
          <w:sz w:val="22"/>
          <w:szCs w:val="22"/>
        </w:rPr>
        <w:t xml:space="preserve">, </w:t>
      </w:r>
      <w:r w:rsidR="00701950" w:rsidRPr="00701950">
        <w:rPr>
          <w:rFonts w:ascii="Arial" w:hAnsi="Arial"/>
          <w:i/>
          <w:iCs/>
          <w:sz w:val="22"/>
          <w:szCs w:val="22"/>
        </w:rPr>
        <w:t>The Brewers’ Book, Part 2, 1425-40: An Edition of the Minute Book of William Porlond, Clerk of the Brewers’ Company</w:t>
      </w:r>
      <w:r w:rsidR="00E85DB9">
        <w:rPr>
          <w:rFonts w:ascii="Arial" w:hAnsi="Arial"/>
          <w:i/>
          <w:iCs/>
          <w:sz w:val="22"/>
          <w:szCs w:val="22"/>
        </w:rPr>
        <w:t>,</w:t>
      </w:r>
      <w:r w:rsidR="00FD37FB" w:rsidRPr="00701950">
        <w:rPr>
          <w:rFonts w:ascii="Arial" w:hAnsi="Arial"/>
          <w:sz w:val="22"/>
          <w:szCs w:val="22"/>
        </w:rPr>
        <w:t xml:space="preserve"> </w:t>
      </w:r>
      <w:r w:rsidR="00FD37FB" w:rsidRPr="00A36C92">
        <w:rPr>
          <w:rFonts w:ascii="Arial" w:hAnsi="Arial"/>
          <w:sz w:val="22"/>
          <w:szCs w:val="22"/>
        </w:rPr>
        <w:t xml:space="preserve">edited by Caroline Metcalfe, </w:t>
      </w:r>
      <w:r>
        <w:rPr>
          <w:rFonts w:ascii="Arial" w:hAnsi="Arial"/>
          <w:sz w:val="22"/>
          <w:szCs w:val="22"/>
        </w:rPr>
        <w:t>was launched</w:t>
      </w:r>
      <w:r w:rsidR="00E85DB9">
        <w:rPr>
          <w:rFonts w:ascii="Arial" w:hAnsi="Arial"/>
          <w:sz w:val="22"/>
          <w:szCs w:val="22"/>
        </w:rPr>
        <w:t xml:space="preserve"> on </w:t>
      </w:r>
      <w:r w:rsidR="00E85DB9" w:rsidRPr="00D65499">
        <w:rPr>
          <w:rFonts w:ascii="Arial" w:hAnsi="Arial"/>
          <w:sz w:val="22"/>
          <w:szCs w:val="22"/>
        </w:rPr>
        <w:t>Monday 2</w:t>
      </w:r>
      <w:r w:rsidR="00E85DB9" w:rsidRPr="00681268">
        <w:rPr>
          <w:rFonts w:ascii="Arial" w:hAnsi="Arial"/>
          <w:color w:val="EE0000"/>
          <w:sz w:val="22"/>
          <w:szCs w:val="22"/>
        </w:rPr>
        <w:t xml:space="preserve"> </w:t>
      </w:r>
      <w:r w:rsidR="00E85DB9">
        <w:rPr>
          <w:rFonts w:ascii="Arial" w:hAnsi="Arial"/>
          <w:sz w:val="22"/>
          <w:szCs w:val="22"/>
        </w:rPr>
        <w:t>March</w:t>
      </w:r>
      <w:r w:rsidR="00FD37FB" w:rsidRPr="00A36C92">
        <w:rPr>
          <w:rFonts w:ascii="Arial" w:hAnsi="Arial"/>
          <w:sz w:val="22"/>
          <w:szCs w:val="22"/>
        </w:rPr>
        <w:t xml:space="preserve"> 2026.</w:t>
      </w:r>
      <w:r w:rsidR="00516286">
        <w:rPr>
          <w:rFonts w:ascii="Arial" w:hAnsi="Arial"/>
          <w:sz w:val="22"/>
          <w:szCs w:val="22"/>
        </w:rPr>
        <w:t xml:space="preserve"> LRS is </w:t>
      </w:r>
      <w:r w:rsidR="00F31810">
        <w:rPr>
          <w:rFonts w:ascii="Arial" w:hAnsi="Arial"/>
          <w:sz w:val="22"/>
          <w:szCs w:val="22"/>
        </w:rPr>
        <w:t xml:space="preserve">very grateful to the Brewers’ Company </w:t>
      </w:r>
      <w:r w:rsidR="00792F07">
        <w:rPr>
          <w:rFonts w:ascii="Arial" w:hAnsi="Arial"/>
          <w:sz w:val="22"/>
          <w:szCs w:val="22"/>
        </w:rPr>
        <w:t>for</w:t>
      </w:r>
      <w:r>
        <w:rPr>
          <w:rFonts w:ascii="Arial" w:hAnsi="Arial"/>
          <w:sz w:val="22"/>
          <w:szCs w:val="22"/>
        </w:rPr>
        <w:t xml:space="preserve"> </w:t>
      </w:r>
      <w:r w:rsidR="008533ED">
        <w:rPr>
          <w:rFonts w:ascii="Arial" w:hAnsi="Arial"/>
          <w:sz w:val="22"/>
          <w:szCs w:val="22"/>
        </w:rPr>
        <w:t xml:space="preserve">their generosity in </w:t>
      </w:r>
      <w:r w:rsidR="00771CAE">
        <w:rPr>
          <w:rFonts w:ascii="Arial" w:hAnsi="Arial"/>
          <w:sz w:val="22"/>
          <w:szCs w:val="22"/>
        </w:rPr>
        <w:t xml:space="preserve">making the Hall available both for </w:t>
      </w:r>
      <w:r w:rsidR="00955F5B">
        <w:rPr>
          <w:rFonts w:ascii="Arial" w:hAnsi="Arial"/>
          <w:sz w:val="22"/>
          <w:szCs w:val="22"/>
        </w:rPr>
        <w:t>the launch and for the Council meeting beforehand</w:t>
      </w:r>
      <w:r w:rsidR="002906D3">
        <w:rPr>
          <w:rFonts w:ascii="Arial" w:hAnsi="Arial"/>
          <w:sz w:val="22"/>
          <w:szCs w:val="22"/>
        </w:rPr>
        <w:t>. The launch was much enjoyed by</w:t>
      </w:r>
      <w:r w:rsidR="002A68E0">
        <w:rPr>
          <w:rFonts w:ascii="Arial" w:hAnsi="Arial"/>
          <w:sz w:val="22"/>
          <w:szCs w:val="22"/>
        </w:rPr>
        <w:t xml:space="preserve"> everyone who attended and was featured in the News section of the Brewers’ Company website.</w:t>
      </w:r>
      <w:r w:rsidR="00792F07">
        <w:rPr>
          <w:rFonts w:ascii="Arial" w:hAnsi="Arial"/>
          <w:sz w:val="22"/>
          <w:szCs w:val="22"/>
        </w:rPr>
        <w:t xml:space="preserve"> </w:t>
      </w:r>
    </w:p>
    <w:p w14:paraId="60C48E20" w14:textId="77777777" w:rsidR="002A44D9" w:rsidRPr="00376CCF" w:rsidRDefault="002A44D9" w:rsidP="005121BD">
      <w:pPr>
        <w:pStyle w:val="PreformattedText"/>
        <w:rPr>
          <w:rFonts w:ascii="Arial" w:hAnsi="Arial"/>
          <w:b/>
          <w:bCs/>
          <w:color w:val="000000"/>
          <w:sz w:val="24"/>
          <w:szCs w:val="24"/>
        </w:rPr>
      </w:pPr>
    </w:p>
    <w:p w14:paraId="2151AFB8" w14:textId="2C455583" w:rsidR="00F80217" w:rsidRPr="009A2B1A" w:rsidRDefault="001E2B29">
      <w:r w:rsidRPr="009A2B1A">
        <w:rPr>
          <w:rFonts w:ascii="Arial" w:eastAsia="Times New Roman" w:hAnsi="Arial" w:cs="Arial"/>
          <w:color w:val="000000"/>
          <w14:ligatures w14:val="standardContextual"/>
        </w:rPr>
        <w:t xml:space="preserve">Our volume for 2026, </w:t>
      </w:r>
      <w:r w:rsidR="00681A13" w:rsidRPr="009A2B1A">
        <w:rPr>
          <w:rFonts w:ascii="Arial" w:eastAsia="Times New Roman" w:hAnsi="Arial" w:cs="Arial"/>
          <w:i/>
          <w:iCs/>
          <w:color w:val="000000"/>
          <w14:ligatures w14:val="standardContextual"/>
        </w:rPr>
        <w:t>The</w:t>
      </w:r>
      <w:r w:rsidR="00681A13" w:rsidRPr="009A2B1A">
        <w:rPr>
          <w:rFonts w:ascii="Arial" w:eastAsia="Times New Roman" w:hAnsi="Arial" w:cs="Arial"/>
          <w:b/>
          <w:bCs/>
          <w:i/>
          <w:iCs/>
          <w:color w:val="000000"/>
          <w14:ligatures w14:val="standardContextual"/>
        </w:rPr>
        <w:t xml:space="preserve"> </w:t>
      </w:r>
      <w:r w:rsidR="00681A13" w:rsidRPr="009A2B1A">
        <w:rPr>
          <w:rFonts w:ascii="Arial" w:eastAsia="Times New Roman" w:hAnsi="Arial" w:cs="Arial"/>
          <w:i/>
          <w:iCs/>
          <w:color w:val="000000"/>
          <w14:ligatures w14:val="standardContextual"/>
        </w:rPr>
        <w:t xml:space="preserve">Visitations of Horace Salusbury Cotton, </w:t>
      </w:r>
      <w:r w:rsidR="00681A13" w:rsidRPr="009A2B1A">
        <w:rPr>
          <w:rFonts w:ascii="Arial" w:eastAsia="Times New Roman" w:hAnsi="Arial" w:cs="Arial"/>
          <w:i/>
          <w:iCs/>
          <w:color w:val="000000"/>
          <w:lang w:eastAsia="en-GB"/>
          <w14:ligatures w14:val="standardContextual"/>
        </w:rPr>
        <w:t>Ordinary of Newgate, A Prison Chaplain’s Journals 1823-1838</w:t>
      </w:r>
      <w:r w:rsidR="00681A13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 edited by Simon Devereaux</w:t>
      </w:r>
      <w:r w:rsidR="005D08FD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, was launched at the Old Bailey on </w:t>
      </w:r>
      <w:r w:rsidR="0088395A">
        <w:rPr>
          <w:rFonts w:ascii="Arial" w:eastAsia="Times New Roman" w:hAnsi="Arial" w:cs="Arial"/>
          <w:color w:val="000000"/>
          <w:lang w:eastAsia="en-GB"/>
          <w14:ligatures w14:val="standardContextual"/>
        </w:rPr>
        <w:t>Thurs</w:t>
      </w:r>
      <w:r w:rsidRPr="0088395A">
        <w:rPr>
          <w:rFonts w:ascii="Arial" w:eastAsia="Times New Roman" w:hAnsi="Arial" w:cs="Arial"/>
          <w:lang w:eastAsia="en-GB"/>
          <w14:ligatures w14:val="standardContextual"/>
        </w:rPr>
        <w:t>day</w:t>
      </w:r>
      <w:r w:rsidRPr="009A2B1A">
        <w:rPr>
          <w:rFonts w:ascii="Arial" w:eastAsia="Times New Roman" w:hAnsi="Arial" w:cs="Arial"/>
          <w:color w:val="EE0000"/>
          <w:lang w:eastAsia="en-GB"/>
          <w14:ligatures w14:val="standardContextual"/>
        </w:rPr>
        <w:t xml:space="preserve"> </w:t>
      </w:r>
      <w:r w:rsidR="005D08FD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3 September </w:t>
      </w:r>
      <w:r w:rsidR="00576048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>2026.</w:t>
      </w:r>
      <w:r w:rsidR="003D66E9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 </w:t>
      </w:r>
      <w:r w:rsidR="00304B22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>LRS</w:t>
      </w:r>
      <w:r w:rsidR="00B80FF3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 would </w:t>
      </w:r>
      <w:r w:rsidR="00E65835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particularly </w:t>
      </w:r>
      <w:r w:rsidR="00B80FF3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like to thank Sheriff Keith Bottomley for his </w:t>
      </w:r>
      <w:r w:rsidR="008B29FD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generous </w:t>
      </w:r>
      <w:r w:rsidR="00340707">
        <w:rPr>
          <w:rFonts w:ascii="Arial" w:eastAsia="Times New Roman" w:hAnsi="Arial" w:cs="Arial"/>
          <w:color w:val="000000"/>
          <w:lang w:eastAsia="en-GB"/>
          <w14:ligatures w14:val="standardContextual"/>
        </w:rPr>
        <w:t>assistance</w:t>
      </w:r>
      <w:r w:rsidR="00BA1547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 </w:t>
      </w:r>
      <w:r w:rsidR="00FA506A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in </w:t>
      </w:r>
      <w:r w:rsidR="004C7D37">
        <w:rPr>
          <w:rFonts w:ascii="Arial" w:eastAsia="Times New Roman" w:hAnsi="Arial" w:cs="Arial"/>
          <w:color w:val="000000"/>
          <w:lang w:eastAsia="en-GB"/>
          <w14:ligatures w14:val="standardContextual"/>
        </w:rPr>
        <w:t>ensur</w:t>
      </w:r>
      <w:r w:rsidR="00FA506A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ing the event </w:t>
      </w:r>
      <w:r w:rsidR="004C7D37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was </w:t>
      </w:r>
      <w:r w:rsidR="00FA506A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such a success, </w:t>
      </w:r>
      <w:r w:rsidR="00BB0556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as well as the Merchant Taylors’ Company </w:t>
      </w:r>
      <w:r w:rsidR="003523BB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>which extended its card facilities</w:t>
      </w:r>
      <w:r w:rsidR="00B54029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 to our members and guests</w:t>
      </w:r>
      <w:r w:rsidR="003523BB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 </w:t>
      </w:r>
      <w:r w:rsidR="00B54029">
        <w:rPr>
          <w:rFonts w:ascii="Arial" w:eastAsia="Times New Roman" w:hAnsi="Arial" w:cs="Arial"/>
          <w:color w:val="000000"/>
          <w:lang w:eastAsia="en-GB"/>
          <w14:ligatures w14:val="standardContextual"/>
        </w:rPr>
        <w:t>at</w:t>
      </w:r>
      <w:r w:rsidR="003523BB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 xml:space="preserve"> both launches</w:t>
      </w:r>
      <w:r w:rsidR="009A2B1A" w:rsidRPr="009A2B1A">
        <w:rPr>
          <w:rFonts w:ascii="Arial" w:eastAsia="Times New Roman" w:hAnsi="Arial" w:cs="Arial"/>
          <w:color w:val="000000"/>
          <w:lang w:eastAsia="en-GB"/>
          <w14:ligatures w14:val="standardContextual"/>
        </w:rPr>
        <w:t>.</w:t>
      </w:r>
    </w:p>
    <w:sectPr w:rsidR="00F80217" w:rsidRPr="009A2B1A" w:rsidSect="007F5F5A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libri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1BD"/>
    <w:rsid w:val="00041B64"/>
    <w:rsid w:val="00090263"/>
    <w:rsid w:val="000D0BB5"/>
    <w:rsid w:val="000E254F"/>
    <w:rsid w:val="000E4EBD"/>
    <w:rsid w:val="000F1022"/>
    <w:rsid w:val="000F684A"/>
    <w:rsid w:val="00100154"/>
    <w:rsid w:val="0011286B"/>
    <w:rsid w:val="00171E4F"/>
    <w:rsid w:val="001E2B29"/>
    <w:rsid w:val="001F16BC"/>
    <w:rsid w:val="002906D3"/>
    <w:rsid w:val="00296361"/>
    <w:rsid w:val="002A44D9"/>
    <w:rsid w:val="002A67D0"/>
    <w:rsid w:val="002A68E0"/>
    <w:rsid w:val="002C57D8"/>
    <w:rsid w:val="002E07C1"/>
    <w:rsid w:val="002E2932"/>
    <w:rsid w:val="002F38E2"/>
    <w:rsid w:val="00304B22"/>
    <w:rsid w:val="00321B64"/>
    <w:rsid w:val="00340707"/>
    <w:rsid w:val="003523BB"/>
    <w:rsid w:val="00373748"/>
    <w:rsid w:val="00376CCF"/>
    <w:rsid w:val="00385A80"/>
    <w:rsid w:val="00390608"/>
    <w:rsid w:val="00392AD8"/>
    <w:rsid w:val="003D44EA"/>
    <w:rsid w:val="003D66E9"/>
    <w:rsid w:val="003E1A27"/>
    <w:rsid w:val="0044433E"/>
    <w:rsid w:val="00461BA3"/>
    <w:rsid w:val="00470138"/>
    <w:rsid w:val="004B27E5"/>
    <w:rsid w:val="004B27FA"/>
    <w:rsid w:val="004B440F"/>
    <w:rsid w:val="004C7D37"/>
    <w:rsid w:val="004C7D83"/>
    <w:rsid w:val="004C7F2B"/>
    <w:rsid w:val="004E2C64"/>
    <w:rsid w:val="004E52BC"/>
    <w:rsid w:val="005063DD"/>
    <w:rsid w:val="005121BD"/>
    <w:rsid w:val="00516286"/>
    <w:rsid w:val="00520CDA"/>
    <w:rsid w:val="00524F26"/>
    <w:rsid w:val="00571788"/>
    <w:rsid w:val="00576048"/>
    <w:rsid w:val="0058407F"/>
    <w:rsid w:val="0059613A"/>
    <w:rsid w:val="005A0B48"/>
    <w:rsid w:val="005D08FD"/>
    <w:rsid w:val="005D3E80"/>
    <w:rsid w:val="005D5B35"/>
    <w:rsid w:val="00636923"/>
    <w:rsid w:val="006536AD"/>
    <w:rsid w:val="0066632F"/>
    <w:rsid w:val="00681268"/>
    <w:rsid w:val="00681A13"/>
    <w:rsid w:val="00681D3E"/>
    <w:rsid w:val="00685164"/>
    <w:rsid w:val="00691664"/>
    <w:rsid w:val="006A7F47"/>
    <w:rsid w:val="006B313C"/>
    <w:rsid w:val="006C5760"/>
    <w:rsid w:val="006D703D"/>
    <w:rsid w:val="006F634B"/>
    <w:rsid w:val="00701950"/>
    <w:rsid w:val="00741DC4"/>
    <w:rsid w:val="00771CAE"/>
    <w:rsid w:val="00792F07"/>
    <w:rsid w:val="007970EE"/>
    <w:rsid w:val="007B00F3"/>
    <w:rsid w:val="007D39E6"/>
    <w:rsid w:val="007D5AC1"/>
    <w:rsid w:val="007E2026"/>
    <w:rsid w:val="007F55CA"/>
    <w:rsid w:val="00804C04"/>
    <w:rsid w:val="008064AA"/>
    <w:rsid w:val="008269A2"/>
    <w:rsid w:val="00851DDB"/>
    <w:rsid w:val="008533ED"/>
    <w:rsid w:val="00856752"/>
    <w:rsid w:val="00857B9E"/>
    <w:rsid w:val="008630EF"/>
    <w:rsid w:val="008816F5"/>
    <w:rsid w:val="0088395A"/>
    <w:rsid w:val="008B29FD"/>
    <w:rsid w:val="008C6966"/>
    <w:rsid w:val="008E006C"/>
    <w:rsid w:val="008F4504"/>
    <w:rsid w:val="008F4522"/>
    <w:rsid w:val="00910EBA"/>
    <w:rsid w:val="009167A3"/>
    <w:rsid w:val="009220A6"/>
    <w:rsid w:val="00922909"/>
    <w:rsid w:val="00943A50"/>
    <w:rsid w:val="00955F5B"/>
    <w:rsid w:val="00961692"/>
    <w:rsid w:val="009617AB"/>
    <w:rsid w:val="00963C80"/>
    <w:rsid w:val="00966B0A"/>
    <w:rsid w:val="00972B96"/>
    <w:rsid w:val="0097672D"/>
    <w:rsid w:val="009A2B1A"/>
    <w:rsid w:val="00A14C04"/>
    <w:rsid w:val="00A270E0"/>
    <w:rsid w:val="00A36C92"/>
    <w:rsid w:val="00A471D1"/>
    <w:rsid w:val="00A521DA"/>
    <w:rsid w:val="00A60BAE"/>
    <w:rsid w:val="00A60FEB"/>
    <w:rsid w:val="00AB5AF4"/>
    <w:rsid w:val="00AF5B29"/>
    <w:rsid w:val="00B42DD7"/>
    <w:rsid w:val="00B54029"/>
    <w:rsid w:val="00B57DB5"/>
    <w:rsid w:val="00B80FF3"/>
    <w:rsid w:val="00BA1547"/>
    <w:rsid w:val="00BB0556"/>
    <w:rsid w:val="00BF224D"/>
    <w:rsid w:val="00BF6AE1"/>
    <w:rsid w:val="00BF734D"/>
    <w:rsid w:val="00C00E6E"/>
    <w:rsid w:val="00C07335"/>
    <w:rsid w:val="00C073BA"/>
    <w:rsid w:val="00C10B21"/>
    <w:rsid w:val="00C327CA"/>
    <w:rsid w:val="00C44B3C"/>
    <w:rsid w:val="00C62589"/>
    <w:rsid w:val="00C632AE"/>
    <w:rsid w:val="00C91417"/>
    <w:rsid w:val="00CA1168"/>
    <w:rsid w:val="00CF1120"/>
    <w:rsid w:val="00D07C87"/>
    <w:rsid w:val="00D138E4"/>
    <w:rsid w:val="00D257AF"/>
    <w:rsid w:val="00D34D21"/>
    <w:rsid w:val="00D4136E"/>
    <w:rsid w:val="00D5150F"/>
    <w:rsid w:val="00D53624"/>
    <w:rsid w:val="00D55083"/>
    <w:rsid w:val="00D65499"/>
    <w:rsid w:val="00D90006"/>
    <w:rsid w:val="00D944E4"/>
    <w:rsid w:val="00D97C11"/>
    <w:rsid w:val="00DB78B4"/>
    <w:rsid w:val="00E02514"/>
    <w:rsid w:val="00E07980"/>
    <w:rsid w:val="00E22B76"/>
    <w:rsid w:val="00E432F0"/>
    <w:rsid w:val="00E65835"/>
    <w:rsid w:val="00E85DB9"/>
    <w:rsid w:val="00E947E5"/>
    <w:rsid w:val="00EC418D"/>
    <w:rsid w:val="00EC4EC9"/>
    <w:rsid w:val="00EE65E5"/>
    <w:rsid w:val="00F02F1D"/>
    <w:rsid w:val="00F31810"/>
    <w:rsid w:val="00F51E06"/>
    <w:rsid w:val="00F55E9C"/>
    <w:rsid w:val="00F61F1D"/>
    <w:rsid w:val="00F80217"/>
    <w:rsid w:val="00F85782"/>
    <w:rsid w:val="00F86D2D"/>
    <w:rsid w:val="00FA506A"/>
    <w:rsid w:val="00FC5FB2"/>
    <w:rsid w:val="00FD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8B13C"/>
  <w15:docId w15:val="{BF9B4314-3CBA-44CC-A670-511D3C92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21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95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121BD"/>
    <w:rPr>
      <w:color w:val="000080"/>
      <w:u w:val="single"/>
    </w:rPr>
  </w:style>
  <w:style w:type="paragraph" w:customStyle="1" w:styleId="LO-Normal">
    <w:name w:val="LO-Normal"/>
    <w:qFormat/>
    <w:rsid w:val="005121BD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PreformattedText">
    <w:name w:val="Preformatted Text"/>
    <w:basedOn w:val="Normal"/>
    <w:qFormat/>
    <w:rsid w:val="005121BD"/>
    <w:pPr>
      <w:widowControl w:val="0"/>
      <w:suppressAutoHyphens/>
      <w:spacing w:after="0" w:line="240" w:lineRule="auto"/>
      <w:textAlignment w:val="baseline"/>
    </w:pPr>
    <w:rPr>
      <w:rFonts w:ascii="Liberation Mono" w:eastAsia="NSimSun" w:hAnsi="Liberation Mono" w:cs="Liberation Mono"/>
      <w:kern w:val="2"/>
      <w:sz w:val="20"/>
      <w:szCs w:val="20"/>
      <w:lang w:eastAsia="zh-CN" w:bidi="hi-IN"/>
    </w:rPr>
  </w:style>
  <w:style w:type="paragraph" w:customStyle="1" w:styleId="Textbody">
    <w:name w:val="Text body"/>
    <w:basedOn w:val="Normal"/>
    <w:rsid w:val="00681D3E"/>
    <w:pPr>
      <w:widowControl w:val="0"/>
      <w:suppressAutoHyphens/>
      <w:autoSpaceDN w:val="0"/>
      <w:spacing w:after="140"/>
      <w:textAlignment w:val="baseline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950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customStyle="1" w:styleId="Standard">
    <w:name w:val="Standard"/>
    <w:rsid w:val="00701950"/>
    <w:pPr>
      <w:widowControl w:val="0"/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Helen Bradley</cp:lastModifiedBy>
  <cp:revision>107</cp:revision>
  <dcterms:created xsi:type="dcterms:W3CDTF">2026-09-15T11:04:00Z</dcterms:created>
  <dcterms:modified xsi:type="dcterms:W3CDTF">2026-09-15T12:43:00Z</dcterms:modified>
</cp:coreProperties>
</file>