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7DF8" w14:textId="77777777" w:rsidR="003424C5" w:rsidRDefault="003424C5">
      <w:pPr>
        <w:pStyle w:val="Heading1"/>
        <w:rPr>
          <w:rFonts w:ascii="Arial" w:hAnsi="Arial" w:cs="Arial"/>
          <w:sz w:val="32"/>
          <w:szCs w:val="32"/>
        </w:rPr>
      </w:pPr>
    </w:p>
    <w:p w14:paraId="3F6576AC" w14:textId="77777777" w:rsidR="003424C5" w:rsidRDefault="005672A1">
      <w:pPr>
        <w:pStyle w:val="Heading1"/>
        <w:rPr>
          <w:rFonts w:ascii="Arial" w:hAnsi="Arial" w:cs="Arial"/>
          <w:sz w:val="32"/>
          <w:szCs w:val="32"/>
        </w:rPr>
      </w:pPr>
      <w:r>
        <w:rPr>
          <w:rFonts w:ascii="Arial" w:hAnsi="Arial" w:cs="Arial"/>
          <w:sz w:val="32"/>
          <w:szCs w:val="32"/>
        </w:rPr>
        <w:t>LONDON RECORD SOCIETY</w:t>
      </w:r>
    </w:p>
    <w:p w14:paraId="32868DAF" w14:textId="77777777" w:rsidR="003424C5" w:rsidRDefault="003424C5">
      <w:pPr>
        <w:ind w:left="-567" w:right="-509"/>
        <w:rPr>
          <w:rFonts w:ascii="Arial" w:hAnsi="Arial" w:cs="Arial"/>
          <w:sz w:val="32"/>
          <w:szCs w:val="24"/>
        </w:rPr>
      </w:pPr>
    </w:p>
    <w:p w14:paraId="6EF64D4F" w14:textId="77777777" w:rsidR="003424C5" w:rsidRDefault="003424C5">
      <w:pPr>
        <w:ind w:left="-567" w:right="-509"/>
        <w:rPr>
          <w:rFonts w:ascii="Arial" w:hAnsi="Arial" w:cs="Arial"/>
          <w:szCs w:val="24"/>
        </w:rPr>
      </w:pPr>
    </w:p>
    <w:p w14:paraId="7A00CEA0" w14:textId="77777777" w:rsidR="003424C5" w:rsidRDefault="003424C5">
      <w:pPr>
        <w:ind w:left="-567" w:right="-509"/>
        <w:rPr>
          <w:rFonts w:ascii="Arial" w:hAnsi="Arial" w:cs="Arial"/>
          <w:szCs w:val="24"/>
        </w:rPr>
      </w:pPr>
    </w:p>
    <w:p w14:paraId="0C03C4F1" w14:textId="0B1DEF78" w:rsidR="003424C5" w:rsidRDefault="005672A1">
      <w:pPr>
        <w:jc w:val="center"/>
        <w:rPr>
          <w:rFonts w:ascii="Arial" w:hAnsi="Arial" w:cs="Arial"/>
          <w:b/>
          <w:szCs w:val="24"/>
        </w:rPr>
      </w:pPr>
      <w:r>
        <w:rPr>
          <w:rFonts w:ascii="Arial" w:hAnsi="Arial" w:cs="Arial"/>
          <w:b/>
          <w:szCs w:val="24"/>
        </w:rPr>
        <w:t xml:space="preserve">Minutes of the </w:t>
      </w:r>
      <w:r w:rsidR="008322BB">
        <w:rPr>
          <w:rFonts w:ascii="Arial" w:hAnsi="Arial" w:cs="Arial"/>
          <w:b/>
          <w:szCs w:val="24"/>
        </w:rPr>
        <w:t>60</w:t>
      </w:r>
      <w:r>
        <w:rPr>
          <w:rFonts w:ascii="Arial" w:hAnsi="Arial" w:cs="Arial"/>
          <w:b/>
          <w:szCs w:val="24"/>
        </w:rPr>
        <w:t>th Annual General Meeting of the London Record Society</w:t>
      </w:r>
    </w:p>
    <w:p w14:paraId="07A70BEC" w14:textId="77777777" w:rsidR="003424C5" w:rsidRDefault="005672A1">
      <w:pPr>
        <w:jc w:val="center"/>
        <w:rPr>
          <w:rFonts w:ascii="Arial" w:hAnsi="Arial" w:cs="Arial"/>
          <w:b/>
          <w:szCs w:val="24"/>
        </w:rPr>
      </w:pPr>
      <w:r>
        <w:rPr>
          <w:rFonts w:ascii="Arial" w:hAnsi="Arial" w:cs="Arial"/>
          <w:b/>
          <w:szCs w:val="24"/>
        </w:rPr>
        <w:t xml:space="preserve">held on </w:t>
      </w:r>
    </w:p>
    <w:p w14:paraId="3A1C5C28" w14:textId="77777777" w:rsidR="008322BB" w:rsidRDefault="008322BB">
      <w:pPr>
        <w:jc w:val="center"/>
        <w:rPr>
          <w:rFonts w:ascii="Arial" w:hAnsi="Arial" w:cs="Arial"/>
          <w:b/>
          <w:szCs w:val="24"/>
        </w:rPr>
      </w:pPr>
    </w:p>
    <w:p w14:paraId="2E812351" w14:textId="0A0695C9" w:rsidR="003424C5" w:rsidRDefault="008322BB">
      <w:pPr>
        <w:jc w:val="center"/>
        <w:rPr>
          <w:rFonts w:ascii="Arial" w:hAnsi="Arial" w:cs="Arial"/>
          <w:b/>
          <w:szCs w:val="24"/>
        </w:rPr>
      </w:pPr>
      <w:r>
        <w:rPr>
          <w:rFonts w:ascii="Arial" w:hAnsi="Arial" w:cs="Arial"/>
          <w:b/>
          <w:szCs w:val="24"/>
        </w:rPr>
        <w:t>Fri</w:t>
      </w:r>
      <w:r w:rsidR="005672A1">
        <w:rPr>
          <w:rFonts w:ascii="Arial" w:hAnsi="Arial" w:cs="Arial"/>
          <w:b/>
          <w:szCs w:val="24"/>
        </w:rPr>
        <w:t xml:space="preserve">day </w:t>
      </w:r>
      <w:r w:rsidR="009778FB">
        <w:rPr>
          <w:rFonts w:ascii="Arial" w:hAnsi="Arial" w:cs="Arial"/>
          <w:b/>
          <w:szCs w:val="24"/>
        </w:rPr>
        <w:t>1</w:t>
      </w:r>
      <w:r>
        <w:rPr>
          <w:rFonts w:ascii="Arial" w:hAnsi="Arial" w:cs="Arial"/>
          <w:b/>
          <w:szCs w:val="24"/>
        </w:rPr>
        <w:t>7</w:t>
      </w:r>
      <w:r w:rsidR="009778FB">
        <w:rPr>
          <w:rFonts w:ascii="Arial" w:hAnsi="Arial" w:cs="Arial"/>
          <w:b/>
          <w:szCs w:val="24"/>
        </w:rPr>
        <w:t xml:space="preserve"> </w:t>
      </w:r>
      <w:r w:rsidR="005672A1">
        <w:rPr>
          <w:rFonts w:ascii="Arial" w:hAnsi="Arial" w:cs="Arial"/>
          <w:b/>
          <w:szCs w:val="24"/>
        </w:rPr>
        <w:t>October 202</w:t>
      </w:r>
      <w:r>
        <w:rPr>
          <w:rFonts w:ascii="Arial" w:hAnsi="Arial" w:cs="Arial"/>
          <w:b/>
          <w:szCs w:val="24"/>
        </w:rPr>
        <w:t>5</w:t>
      </w:r>
    </w:p>
    <w:p w14:paraId="41F304D7" w14:textId="77777777" w:rsidR="009778FB" w:rsidRDefault="005672A1">
      <w:pPr>
        <w:jc w:val="center"/>
        <w:rPr>
          <w:rFonts w:ascii="Arial" w:hAnsi="Arial" w:cs="Arial"/>
          <w:b/>
          <w:bCs/>
          <w:szCs w:val="24"/>
        </w:rPr>
      </w:pPr>
      <w:r>
        <w:rPr>
          <w:rFonts w:ascii="Arial" w:hAnsi="Arial" w:cs="Arial"/>
          <w:b/>
          <w:bCs/>
          <w:szCs w:val="24"/>
        </w:rPr>
        <w:t>at 5.00pm</w:t>
      </w:r>
    </w:p>
    <w:p w14:paraId="08EE2396" w14:textId="5A01096A" w:rsidR="00FB2F86" w:rsidRPr="00FB2F86" w:rsidRDefault="008322BB" w:rsidP="00FB2F86">
      <w:pPr>
        <w:pStyle w:val="Standard"/>
        <w:shd w:val="clear" w:color="auto" w:fill="FFFFFF"/>
        <w:jc w:val="center"/>
        <w:rPr>
          <w:rFonts w:ascii="Arial" w:hAnsi="Arial" w:cs="Arial"/>
          <w:b/>
          <w:bCs/>
          <w:szCs w:val="24"/>
        </w:rPr>
      </w:pPr>
      <w:r>
        <w:rPr>
          <w:rFonts w:ascii="Arial" w:hAnsi="Arial" w:cs="Arial"/>
          <w:b/>
          <w:bCs/>
          <w:szCs w:val="24"/>
        </w:rPr>
        <w:t>by Zoom</w:t>
      </w:r>
    </w:p>
    <w:p w14:paraId="2B34B850" w14:textId="1A2E6EA6" w:rsidR="003424C5" w:rsidRDefault="003424C5" w:rsidP="00E52D75">
      <w:pPr>
        <w:rPr>
          <w:rFonts w:ascii="Arial" w:hAnsi="Arial" w:cs="Arial"/>
          <w:b/>
          <w:bCs/>
        </w:rPr>
      </w:pPr>
    </w:p>
    <w:p w14:paraId="208F9F65" w14:textId="77777777" w:rsidR="003424C5" w:rsidRDefault="003424C5">
      <w:pPr>
        <w:jc w:val="center"/>
        <w:rPr>
          <w:rFonts w:ascii="Arial" w:hAnsi="Arial" w:cs="Arial"/>
          <w:b/>
          <w:bCs/>
          <w:szCs w:val="24"/>
        </w:rPr>
      </w:pPr>
    </w:p>
    <w:p w14:paraId="40E2A05C" w14:textId="77777777" w:rsidR="003424C5" w:rsidRDefault="003424C5">
      <w:pPr>
        <w:jc w:val="center"/>
        <w:rPr>
          <w:rFonts w:ascii="Arial" w:hAnsi="Arial" w:cs="Arial"/>
          <w:b/>
          <w:szCs w:val="24"/>
        </w:rPr>
      </w:pPr>
    </w:p>
    <w:p w14:paraId="512ECBE0" w14:textId="77777777" w:rsidR="003424C5" w:rsidRDefault="005672A1">
      <w:r>
        <w:rPr>
          <w:rFonts w:ascii="Arial" w:hAnsi="Arial" w:cs="Arial"/>
          <w:b/>
          <w:szCs w:val="24"/>
        </w:rPr>
        <w:t>Present:</w:t>
      </w:r>
      <w:r>
        <w:rPr>
          <w:rFonts w:ascii="Arial" w:hAnsi="Arial" w:cs="Arial"/>
          <w:b/>
          <w:szCs w:val="24"/>
        </w:rPr>
        <w:tab/>
      </w:r>
      <w:r>
        <w:rPr>
          <w:rFonts w:ascii="Arial" w:hAnsi="Arial" w:cs="Arial"/>
          <w:szCs w:val="24"/>
        </w:rPr>
        <w:t>Professor Caroline Barron</w:t>
      </w:r>
      <w:r>
        <w:rPr>
          <w:rFonts w:ascii="Arial" w:hAnsi="Arial" w:cs="Arial"/>
          <w:szCs w:val="24"/>
        </w:rPr>
        <w:tab/>
      </w:r>
      <w:r>
        <w:rPr>
          <w:rFonts w:ascii="Arial" w:hAnsi="Arial" w:cs="Arial"/>
          <w:szCs w:val="24"/>
        </w:rPr>
        <w:tab/>
      </w:r>
      <w:r>
        <w:rPr>
          <w:rFonts w:ascii="Arial" w:hAnsi="Arial" w:cs="Arial"/>
          <w:szCs w:val="24"/>
        </w:rPr>
        <w:tab/>
        <w:t>Hon Chairman</w:t>
      </w:r>
    </w:p>
    <w:p w14:paraId="0B504425" w14:textId="77777777" w:rsidR="003424C5" w:rsidRDefault="005672A1">
      <w:pPr>
        <w:rPr>
          <w:rFonts w:ascii="Arial" w:hAnsi="Arial" w:cs="Arial"/>
          <w:szCs w:val="24"/>
        </w:rPr>
      </w:pPr>
      <w:r>
        <w:rPr>
          <w:rFonts w:ascii="Arial" w:hAnsi="Arial" w:cs="Arial"/>
          <w:szCs w:val="24"/>
        </w:rPr>
        <w:tab/>
      </w:r>
      <w:r>
        <w:rPr>
          <w:rFonts w:ascii="Arial" w:hAnsi="Arial" w:cs="Arial"/>
          <w:szCs w:val="24"/>
        </w:rPr>
        <w:tab/>
        <w:t>Dr Helen Bradley</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Hon Secretary</w:t>
      </w:r>
    </w:p>
    <w:p w14:paraId="2152E4E8" w14:textId="77777777" w:rsidR="003424C5" w:rsidRDefault="005672A1">
      <w:pPr>
        <w:rPr>
          <w:rFonts w:ascii="Arial" w:hAnsi="Arial" w:cs="Arial"/>
          <w:szCs w:val="24"/>
        </w:rPr>
      </w:pPr>
      <w:r>
        <w:rPr>
          <w:rFonts w:ascii="Arial" w:hAnsi="Arial" w:cs="Arial"/>
          <w:szCs w:val="24"/>
        </w:rPr>
        <w:tab/>
      </w:r>
      <w:r>
        <w:rPr>
          <w:rFonts w:ascii="Arial" w:hAnsi="Arial" w:cs="Arial"/>
          <w:szCs w:val="24"/>
        </w:rPr>
        <w:tab/>
        <w:t>Dr Penny Tucker</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Hon Treasurer and Hon</w:t>
      </w:r>
    </w:p>
    <w:p w14:paraId="04246B3B" w14:textId="5CBF91A8" w:rsidR="003424C5" w:rsidRDefault="005672A1">
      <w:pPr>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Membership Secretary</w:t>
      </w:r>
      <w:r>
        <w:rPr>
          <w:rFonts w:ascii="Arial" w:hAnsi="Arial" w:cs="Arial"/>
          <w:szCs w:val="24"/>
        </w:rPr>
        <w:tab/>
      </w:r>
      <w:r>
        <w:rPr>
          <w:rFonts w:ascii="Arial" w:hAnsi="Arial" w:cs="Arial"/>
          <w:szCs w:val="24"/>
        </w:rPr>
        <w:tab/>
      </w:r>
      <w:r w:rsidR="00E52D75">
        <w:rPr>
          <w:rFonts w:ascii="Arial" w:hAnsi="Arial" w:cs="Arial"/>
          <w:szCs w:val="24"/>
        </w:rPr>
        <w:tab/>
      </w:r>
      <w:r w:rsidR="00E52D75">
        <w:rPr>
          <w:rFonts w:ascii="Arial" w:hAnsi="Arial" w:cs="Arial"/>
          <w:szCs w:val="24"/>
        </w:rPr>
        <w:tab/>
      </w:r>
      <w:r>
        <w:rPr>
          <w:rFonts w:ascii="Arial" w:hAnsi="Arial" w:cs="Arial"/>
          <w:szCs w:val="24"/>
        </w:rPr>
        <w:t>Professor Jerry White</w:t>
      </w:r>
      <w:r>
        <w:rPr>
          <w:rFonts w:ascii="Arial" w:hAnsi="Arial" w:cs="Arial"/>
          <w:szCs w:val="24"/>
        </w:rPr>
        <w:tab/>
      </w:r>
      <w:r>
        <w:rPr>
          <w:rFonts w:ascii="Arial" w:hAnsi="Arial" w:cs="Arial"/>
          <w:szCs w:val="24"/>
        </w:rPr>
        <w:tab/>
      </w:r>
      <w:r>
        <w:rPr>
          <w:rFonts w:ascii="Arial" w:hAnsi="Arial" w:cs="Arial"/>
          <w:szCs w:val="24"/>
        </w:rPr>
        <w:tab/>
        <w:t>Hon General Editor</w:t>
      </w:r>
    </w:p>
    <w:p w14:paraId="1D85FC46" w14:textId="31649A97" w:rsidR="003424C5" w:rsidRDefault="005672A1">
      <w:pPr>
        <w:rPr>
          <w:rFonts w:ascii="Arial" w:hAnsi="Arial" w:cs="Arial"/>
          <w:szCs w:val="24"/>
        </w:rPr>
      </w:pPr>
      <w:r>
        <w:rPr>
          <w:rFonts w:ascii="Arial" w:hAnsi="Arial" w:cs="Arial"/>
          <w:szCs w:val="24"/>
        </w:rPr>
        <w:tab/>
      </w:r>
      <w:r>
        <w:rPr>
          <w:rFonts w:ascii="Arial" w:hAnsi="Arial" w:cs="Arial"/>
          <w:szCs w:val="24"/>
        </w:rPr>
        <w:tab/>
        <w:t>Wing Commander Mike Dudgeon</w:t>
      </w:r>
    </w:p>
    <w:p w14:paraId="74488B49" w14:textId="2FB4908D" w:rsidR="00E52D75" w:rsidRDefault="005672A1" w:rsidP="00E52D75">
      <w:pPr>
        <w:rPr>
          <w:rFonts w:ascii="Arial" w:hAnsi="Arial" w:cs="Arial"/>
          <w:szCs w:val="24"/>
        </w:rPr>
      </w:pPr>
      <w:r>
        <w:rPr>
          <w:rFonts w:ascii="Arial" w:hAnsi="Arial" w:cs="Arial"/>
          <w:szCs w:val="24"/>
        </w:rPr>
        <w:tab/>
      </w:r>
      <w:r>
        <w:rPr>
          <w:rFonts w:ascii="Arial" w:hAnsi="Arial" w:cs="Arial"/>
          <w:szCs w:val="24"/>
        </w:rPr>
        <w:tab/>
      </w:r>
      <w:r w:rsidR="00C00C83">
        <w:rPr>
          <w:rFonts w:ascii="Arial" w:hAnsi="Arial" w:cs="Arial"/>
          <w:szCs w:val="24"/>
        </w:rPr>
        <w:t>Professor K</w:t>
      </w:r>
      <w:r w:rsidR="00122769">
        <w:rPr>
          <w:rFonts w:ascii="Arial" w:hAnsi="Arial" w:cs="Arial"/>
          <w:szCs w:val="24"/>
        </w:rPr>
        <w:t>it</w:t>
      </w:r>
      <w:r w:rsidR="00C00C83">
        <w:rPr>
          <w:rFonts w:ascii="Arial" w:hAnsi="Arial" w:cs="Arial"/>
          <w:szCs w:val="24"/>
        </w:rPr>
        <w:t xml:space="preserve"> French</w:t>
      </w:r>
    </w:p>
    <w:p w14:paraId="1BF9FF71" w14:textId="4CC96EEB" w:rsidR="003E12D1" w:rsidRDefault="003E12D1" w:rsidP="00E52D75">
      <w:pPr>
        <w:rPr>
          <w:rFonts w:ascii="Arial" w:hAnsi="Arial" w:cs="Arial"/>
          <w:szCs w:val="24"/>
        </w:rPr>
      </w:pPr>
      <w:r>
        <w:rPr>
          <w:rFonts w:ascii="Arial" w:hAnsi="Arial" w:cs="Arial"/>
          <w:szCs w:val="24"/>
        </w:rPr>
        <w:tab/>
      </w:r>
      <w:r>
        <w:rPr>
          <w:rFonts w:ascii="Arial" w:hAnsi="Arial" w:cs="Arial"/>
          <w:szCs w:val="24"/>
        </w:rPr>
        <w:tab/>
        <w:t>Mrs Eleanor Glasser</w:t>
      </w:r>
    </w:p>
    <w:p w14:paraId="308B32FF" w14:textId="0D35E3D0" w:rsidR="003E12D1" w:rsidRDefault="003E12D1" w:rsidP="00E52D75">
      <w:pPr>
        <w:rPr>
          <w:rFonts w:ascii="Arial" w:hAnsi="Arial" w:cs="Arial"/>
          <w:szCs w:val="24"/>
        </w:rPr>
      </w:pPr>
      <w:r>
        <w:rPr>
          <w:rFonts w:ascii="Arial" w:hAnsi="Arial" w:cs="Arial"/>
          <w:szCs w:val="24"/>
        </w:rPr>
        <w:tab/>
      </w:r>
      <w:r>
        <w:rPr>
          <w:rFonts w:ascii="Arial" w:hAnsi="Arial" w:cs="Arial"/>
          <w:szCs w:val="24"/>
        </w:rPr>
        <w:tab/>
        <w:t>Professor David Hancock</w:t>
      </w:r>
    </w:p>
    <w:p w14:paraId="7BC95CAF" w14:textId="6817D663" w:rsidR="000803A2" w:rsidRDefault="000803A2" w:rsidP="00E52D75">
      <w:pPr>
        <w:rPr>
          <w:rFonts w:ascii="Arial" w:hAnsi="Arial" w:cs="Arial"/>
          <w:szCs w:val="24"/>
        </w:rPr>
      </w:pPr>
      <w:r>
        <w:rPr>
          <w:rFonts w:ascii="Arial" w:hAnsi="Arial" w:cs="Arial"/>
          <w:szCs w:val="24"/>
        </w:rPr>
        <w:tab/>
      </w:r>
      <w:r>
        <w:rPr>
          <w:rFonts w:ascii="Arial" w:hAnsi="Arial" w:cs="Arial"/>
          <w:szCs w:val="24"/>
        </w:rPr>
        <w:tab/>
        <w:t>Professor Shannon McSheffrey</w:t>
      </w:r>
    </w:p>
    <w:p w14:paraId="13D7053A" w14:textId="56EB90A5" w:rsidR="000803A2" w:rsidRDefault="000803A2" w:rsidP="00E52D75">
      <w:pPr>
        <w:rPr>
          <w:rFonts w:ascii="Arial" w:hAnsi="Arial" w:cs="Arial"/>
          <w:szCs w:val="24"/>
        </w:rPr>
      </w:pPr>
      <w:r>
        <w:rPr>
          <w:rFonts w:ascii="Arial" w:hAnsi="Arial" w:cs="Arial"/>
          <w:szCs w:val="24"/>
        </w:rPr>
        <w:tab/>
      </w:r>
      <w:r>
        <w:rPr>
          <w:rFonts w:ascii="Arial" w:hAnsi="Arial" w:cs="Arial"/>
          <w:szCs w:val="24"/>
        </w:rPr>
        <w:tab/>
        <w:t>Professor Rohan McWilliam</w:t>
      </w:r>
    </w:p>
    <w:p w14:paraId="0795AD88" w14:textId="77777777" w:rsidR="00615BBA" w:rsidRDefault="00615BBA" w:rsidP="00E52D75">
      <w:pPr>
        <w:rPr>
          <w:rFonts w:ascii="Arial" w:hAnsi="Arial" w:cs="Arial"/>
          <w:szCs w:val="24"/>
        </w:rPr>
      </w:pPr>
    </w:p>
    <w:p w14:paraId="75A51C84" w14:textId="4A2FDA5B" w:rsidR="003424C5" w:rsidRDefault="005672A1" w:rsidP="00E52D75">
      <w:pPr>
        <w:ind w:left="567" w:firstLine="567"/>
        <w:rPr>
          <w:rFonts w:ascii="Arial" w:hAnsi="Arial" w:cs="Arial"/>
          <w:szCs w:val="24"/>
        </w:rPr>
      </w:pPr>
      <w:r>
        <w:rPr>
          <w:rFonts w:ascii="Arial" w:hAnsi="Arial" w:cs="Arial"/>
          <w:szCs w:val="24"/>
        </w:rPr>
        <w:t xml:space="preserve">and </w:t>
      </w:r>
      <w:r w:rsidR="00FB3FEC">
        <w:rPr>
          <w:rFonts w:ascii="Arial" w:hAnsi="Arial" w:cs="Arial"/>
          <w:szCs w:val="24"/>
        </w:rPr>
        <w:t>7</w:t>
      </w:r>
      <w:r>
        <w:rPr>
          <w:rFonts w:ascii="Arial" w:hAnsi="Arial" w:cs="Arial"/>
          <w:szCs w:val="24"/>
        </w:rPr>
        <w:t xml:space="preserve"> members</w:t>
      </w:r>
    </w:p>
    <w:p w14:paraId="542C603C" w14:textId="77777777" w:rsidR="009A080D" w:rsidRDefault="009A080D">
      <w:pPr>
        <w:ind w:left="1440"/>
        <w:rPr>
          <w:rFonts w:ascii="Arial" w:hAnsi="Arial" w:cs="Arial"/>
          <w:szCs w:val="24"/>
        </w:rPr>
      </w:pPr>
    </w:p>
    <w:p w14:paraId="3760EAEC" w14:textId="28D8AA67" w:rsidR="009A080D" w:rsidRDefault="009A080D" w:rsidP="00E52D75">
      <w:pPr>
        <w:ind w:left="567" w:firstLine="567"/>
        <w:rPr>
          <w:rFonts w:ascii="Arial" w:hAnsi="Arial" w:cs="Arial"/>
          <w:szCs w:val="24"/>
        </w:rPr>
      </w:pPr>
      <w:r>
        <w:rPr>
          <w:rFonts w:ascii="Arial" w:hAnsi="Arial" w:cs="Arial"/>
          <w:szCs w:val="24"/>
        </w:rPr>
        <w:t>Apologies for Absence were received from Council member</w:t>
      </w:r>
    </w:p>
    <w:p w14:paraId="5A43FA26" w14:textId="31AB0147" w:rsidR="003424C5" w:rsidRDefault="00E52D75" w:rsidP="00D36A97">
      <w:pPr>
        <w:rPr>
          <w:rFonts w:ascii="Arial" w:hAnsi="Arial" w:cs="Arial"/>
          <w:szCs w:val="24"/>
        </w:rPr>
      </w:pPr>
      <w:r>
        <w:rPr>
          <w:rFonts w:ascii="Arial" w:hAnsi="Arial" w:cs="Arial"/>
          <w:szCs w:val="24"/>
        </w:rPr>
        <w:tab/>
      </w:r>
      <w:r>
        <w:rPr>
          <w:rFonts w:ascii="Arial" w:hAnsi="Arial" w:cs="Arial"/>
          <w:szCs w:val="24"/>
        </w:rPr>
        <w:tab/>
      </w:r>
      <w:r w:rsidR="00D36A97">
        <w:rPr>
          <w:rFonts w:ascii="Arial" w:hAnsi="Arial" w:cs="Arial"/>
          <w:szCs w:val="24"/>
        </w:rPr>
        <w:t>Dr Justin Colson</w:t>
      </w:r>
    </w:p>
    <w:p w14:paraId="7CE069EE" w14:textId="77777777" w:rsidR="003424C5" w:rsidRDefault="003424C5">
      <w:pPr>
        <w:rPr>
          <w:rFonts w:ascii="Arial" w:hAnsi="Arial" w:cs="Arial"/>
          <w:szCs w:val="24"/>
        </w:rPr>
      </w:pPr>
    </w:p>
    <w:p w14:paraId="484CBF67" w14:textId="06DC2026" w:rsidR="003424C5" w:rsidRDefault="005672A1">
      <w:r>
        <w:rPr>
          <w:rFonts w:ascii="Arial" w:hAnsi="Arial" w:cs="Arial"/>
          <w:szCs w:val="24"/>
        </w:rPr>
        <w:t>1</w:t>
      </w:r>
      <w:r>
        <w:rPr>
          <w:rFonts w:ascii="Arial" w:hAnsi="Arial" w:cs="Arial"/>
          <w:szCs w:val="24"/>
        </w:rPr>
        <w:tab/>
      </w:r>
      <w:r>
        <w:rPr>
          <w:rFonts w:ascii="Arial" w:hAnsi="Arial" w:cs="Arial"/>
          <w:b/>
          <w:bCs/>
          <w:szCs w:val="24"/>
        </w:rPr>
        <w:t xml:space="preserve">The </w:t>
      </w:r>
      <w:r>
        <w:rPr>
          <w:rFonts w:ascii="Arial" w:hAnsi="Arial" w:cs="Arial"/>
          <w:b/>
          <w:szCs w:val="24"/>
        </w:rPr>
        <w:t xml:space="preserve">Minutes </w:t>
      </w:r>
      <w:r>
        <w:rPr>
          <w:rFonts w:ascii="Arial" w:hAnsi="Arial" w:cs="Arial"/>
          <w:szCs w:val="24"/>
        </w:rPr>
        <w:t>of the AGM held on</w:t>
      </w:r>
      <w:r>
        <w:rPr>
          <w:rFonts w:ascii="Arial" w:hAnsi="Arial" w:cs="Arial"/>
          <w:b/>
          <w:bCs/>
          <w:szCs w:val="24"/>
        </w:rPr>
        <w:t xml:space="preserve"> </w:t>
      </w:r>
      <w:r w:rsidR="00BE5CF1">
        <w:rPr>
          <w:rFonts w:ascii="Arial" w:hAnsi="Arial" w:cs="Arial"/>
          <w:b/>
          <w:bCs/>
          <w:szCs w:val="24"/>
        </w:rPr>
        <w:t>14</w:t>
      </w:r>
      <w:r w:rsidR="00FB2F86">
        <w:rPr>
          <w:rFonts w:ascii="Arial" w:hAnsi="Arial" w:cs="Arial"/>
          <w:b/>
          <w:bCs/>
          <w:szCs w:val="24"/>
        </w:rPr>
        <w:t xml:space="preserve"> October 202</w:t>
      </w:r>
      <w:r w:rsidR="00BE5CF1">
        <w:rPr>
          <w:rFonts w:ascii="Arial" w:hAnsi="Arial" w:cs="Arial"/>
          <w:b/>
          <w:bCs/>
          <w:szCs w:val="24"/>
        </w:rPr>
        <w:t>4</w:t>
      </w:r>
      <w:r>
        <w:rPr>
          <w:rFonts w:ascii="Arial" w:hAnsi="Arial" w:cs="Arial"/>
          <w:b/>
          <w:szCs w:val="24"/>
        </w:rPr>
        <w:t xml:space="preserve"> </w:t>
      </w:r>
      <w:r>
        <w:rPr>
          <w:rFonts w:ascii="Arial" w:hAnsi="Arial" w:cs="Arial"/>
          <w:szCs w:val="24"/>
        </w:rPr>
        <w:t>were approved.</w:t>
      </w:r>
    </w:p>
    <w:p w14:paraId="4357BAA5" w14:textId="77777777" w:rsidR="003424C5" w:rsidRDefault="003424C5">
      <w:pPr>
        <w:ind w:firstLine="60"/>
        <w:rPr>
          <w:rFonts w:ascii="Arial" w:hAnsi="Arial" w:cs="Arial"/>
          <w:szCs w:val="24"/>
        </w:rPr>
      </w:pPr>
    </w:p>
    <w:p w14:paraId="17A018D2" w14:textId="29B97FEA" w:rsidR="003424C5" w:rsidRDefault="005672A1">
      <w:pPr>
        <w:ind w:left="720" w:hanging="660"/>
        <w:rPr>
          <w:rFonts w:ascii="Arial" w:hAnsi="Arial" w:cs="Arial"/>
          <w:szCs w:val="24"/>
        </w:rPr>
      </w:pPr>
      <w:r>
        <w:rPr>
          <w:rFonts w:ascii="Arial" w:hAnsi="Arial" w:cs="Arial"/>
          <w:szCs w:val="24"/>
        </w:rPr>
        <w:t>2</w:t>
      </w:r>
      <w:r>
        <w:rPr>
          <w:rFonts w:ascii="Arial" w:hAnsi="Arial" w:cs="Arial"/>
          <w:szCs w:val="24"/>
        </w:rPr>
        <w:tab/>
      </w:r>
      <w:r>
        <w:rPr>
          <w:rFonts w:ascii="Arial" w:hAnsi="Arial" w:cs="Arial"/>
          <w:b/>
          <w:szCs w:val="24"/>
        </w:rPr>
        <w:t>Matters Arising</w:t>
      </w:r>
      <w:r>
        <w:rPr>
          <w:rFonts w:ascii="Arial" w:hAnsi="Arial" w:cs="Arial"/>
          <w:szCs w:val="24"/>
        </w:rPr>
        <w:t xml:space="preserve"> </w:t>
      </w:r>
    </w:p>
    <w:p w14:paraId="0A832001" w14:textId="3FC06DF8" w:rsidR="00FD36BA" w:rsidRDefault="00EB56F7" w:rsidP="000375FB">
      <w:pPr>
        <w:ind w:left="720"/>
      </w:pPr>
      <w:r>
        <w:rPr>
          <w:rFonts w:ascii="Arial" w:hAnsi="Arial" w:cs="Arial"/>
          <w:szCs w:val="24"/>
        </w:rPr>
        <w:t xml:space="preserve">Professor Caroline Barron </w:t>
      </w:r>
      <w:r w:rsidR="0091319A">
        <w:rPr>
          <w:rFonts w:ascii="Arial" w:hAnsi="Arial" w:cs="Arial"/>
          <w:szCs w:val="24"/>
        </w:rPr>
        <w:t xml:space="preserve">referred to </w:t>
      </w:r>
      <w:r w:rsidR="000D202F">
        <w:rPr>
          <w:rFonts w:ascii="Arial" w:hAnsi="Arial" w:cs="Arial"/>
          <w:szCs w:val="24"/>
        </w:rPr>
        <w:t xml:space="preserve">the </w:t>
      </w:r>
      <w:r w:rsidR="00D36FEE">
        <w:rPr>
          <w:rFonts w:ascii="Arial" w:hAnsi="Arial" w:cs="Arial"/>
          <w:szCs w:val="24"/>
        </w:rPr>
        <w:t>enquiry</w:t>
      </w:r>
      <w:r w:rsidR="007F7600">
        <w:rPr>
          <w:rFonts w:ascii="Arial" w:hAnsi="Arial" w:cs="Arial"/>
          <w:szCs w:val="24"/>
        </w:rPr>
        <w:t xml:space="preserve"> which had been raised by Mr Tim</w:t>
      </w:r>
      <w:r w:rsidR="00FB7CF7">
        <w:rPr>
          <w:rFonts w:ascii="Arial" w:hAnsi="Arial" w:cs="Arial"/>
          <w:szCs w:val="24"/>
        </w:rPr>
        <w:t xml:space="preserve"> </w:t>
      </w:r>
      <w:r w:rsidR="007F7600">
        <w:rPr>
          <w:rFonts w:ascii="Arial" w:hAnsi="Arial" w:cs="Arial"/>
          <w:szCs w:val="24"/>
        </w:rPr>
        <w:t>Tatton-Brown</w:t>
      </w:r>
      <w:r w:rsidR="00FB7CF7">
        <w:rPr>
          <w:rFonts w:ascii="Arial" w:hAnsi="Arial" w:cs="Arial"/>
          <w:szCs w:val="24"/>
        </w:rPr>
        <w:t xml:space="preserve"> concerning storage costs for </w:t>
      </w:r>
      <w:r w:rsidR="005059C7">
        <w:rPr>
          <w:rFonts w:ascii="Arial" w:hAnsi="Arial" w:cs="Arial"/>
          <w:szCs w:val="24"/>
        </w:rPr>
        <w:t xml:space="preserve">backstock, and the ensuing discussion of </w:t>
      </w:r>
      <w:r w:rsidR="002843E1">
        <w:rPr>
          <w:rFonts w:ascii="Arial" w:hAnsi="Arial" w:cs="Arial"/>
          <w:szCs w:val="24"/>
        </w:rPr>
        <w:t xml:space="preserve">strategies </w:t>
      </w:r>
      <w:r w:rsidR="001A3CD8">
        <w:rPr>
          <w:rFonts w:ascii="Arial" w:hAnsi="Arial" w:cs="Arial"/>
          <w:szCs w:val="24"/>
        </w:rPr>
        <w:t>(</w:t>
      </w:r>
      <w:r w:rsidR="002843E1">
        <w:rPr>
          <w:rFonts w:ascii="Arial" w:hAnsi="Arial" w:cs="Arial"/>
          <w:szCs w:val="24"/>
        </w:rPr>
        <w:t>such as putting</w:t>
      </w:r>
      <w:r w:rsidR="002F458A">
        <w:rPr>
          <w:rFonts w:ascii="Arial" w:hAnsi="Arial" w:cs="Arial"/>
          <w:szCs w:val="24"/>
        </w:rPr>
        <w:t xml:space="preserve"> more</w:t>
      </w:r>
      <w:r w:rsidR="002843E1">
        <w:rPr>
          <w:rFonts w:ascii="Arial" w:hAnsi="Arial" w:cs="Arial"/>
          <w:szCs w:val="24"/>
        </w:rPr>
        <w:t xml:space="preserve"> volumes</w:t>
      </w:r>
      <w:r w:rsidR="00EE43D0">
        <w:rPr>
          <w:rFonts w:ascii="Arial" w:hAnsi="Arial" w:cs="Arial"/>
          <w:szCs w:val="24"/>
        </w:rPr>
        <w:t xml:space="preserve"> online with BHO</w:t>
      </w:r>
      <w:r w:rsidR="000375FB">
        <w:rPr>
          <w:rFonts w:ascii="Arial" w:hAnsi="Arial" w:cs="Arial"/>
          <w:szCs w:val="24"/>
        </w:rPr>
        <w:t>,</w:t>
      </w:r>
      <w:r w:rsidR="00EE43D0">
        <w:rPr>
          <w:rFonts w:ascii="Arial" w:hAnsi="Arial" w:cs="Arial"/>
          <w:szCs w:val="24"/>
        </w:rPr>
        <w:t xml:space="preserve"> </w:t>
      </w:r>
      <w:r w:rsidR="0070329E">
        <w:rPr>
          <w:rFonts w:ascii="Arial" w:hAnsi="Arial" w:cs="Arial"/>
          <w:szCs w:val="24"/>
        </w:rPr>
        <w:t>Boydell &amp; Brewer’s regular sales</w:t>
      </w:r>
      <w:r w:rsidR="002843E1">
        <w:rPr>
          <w:rFonts w:ascii="Arial" w:hAnsi="Arial" w:cs="Arial"/>
          <w:szCs w:val="24"/>
        </w:rPr>
        <w:t xml:space="preserve">, </w:t>
      </w:r>
      <w:r w:rsidR="000375FB">
        <w:rPr>
          <w:rFonts w:ascii="Arial" w:hAnsi="Arial" w:cs="Arial"/>
          <w:szCs w:val="24"/>
        </w:rPr>
        <w:t>and</w:t>
      </w:r>
      <w:r w:rsidR="002843E1">
        <w:rPr>
          <w:rFonts w:ascii="Arial" w:hAnsi="Arial" w:cs="Arial"/>
          <w:szCs w:val="24"/>
        </w:rPr>
        <w:t xml:space="preserve"> reducing costs by joining forces with </w:t>
      </w:r>
      <w:r w:rsidR="002F458A">
        <w:rPr>
          <w:rFonts w:ascii="Arial" w:hAnsi="Arial" w:cs="Arial"/>
          <w:szCs w:val="24"/>
        </w:rPr>
        <w:t>other societies and organisations</w:t>
      </w:r>
      <w:r w:rsidR="001A3CD8">
        <w:rPr>
          <w:rFonts w:ascii="Arial" w:hAnsi="Arial" w:cs="Arial"/>
          <w:szCs w:val="24"/>
        </w:rPr>
        <w:t>)</w:t>
      </w:r>
      <w:r w:rsidR="002F458A">
        <w:rPr>
          <w:rFonts w:ascii="Arial" w:hAnsi="Arial" w:cs="Arial"/>
          <w:szCs w:val="24"/>
        </w:rPr>
        <w:t>.</w:t>
      </w:r>
      <w:r w:rsidR="002E58E9">
        <w:rPr>
          <w:rFonts w:ascii="Arial" w:hAnsi="Arial" w:cs="Arial"/>
          <w:szCs w:val="24"/>
        </w:rPr>
        <w:t xml:space="preserve"> Professor Barron </w:t>
      </w:r>
      <w:r w:rsidR="00C63E46">
        <w:rPr>
          <w:rFonts w:ascii="Arial" w:hAnsi="Arial" w:cs="Arial"/>
          <w:szCs w:val="24"/>
        </w:rPr>
        <w:t>said that there would shortly be a sale</w:t>
      </w:r>
      <w:r w:rsidR="00693C00">
        <w:rPr>
          <w:rFonts w:ascii="Arial" w:hAnsi="Arial" w:cs="Arial"/>
          <w:szCs w:val="24"/>
        </w:rPr>
        <w:t xml:space="preserve"> of older volumes</w:t>
      </w:r>
      <w:r w:rsidR="00C63E46">
        <w:rPr>
          <w:rFonts w:ascii="Arial" w:hAnsi="Arial" w:cs="Arial"/>
          <w:szCs w:val="24"/>
        </w:rPr>
        <w:t xml:space="preserve"> by Boydell &amp; Brewer</w:t>
      </w:r>
      <w:r w:rsidR="00002BB5">
        <w:rPr>
          <w:rFonts w:ascii="Arial" w:hAnsi="Arial" w:cs="Arial"/>
          <w:szCs w:val="24"/>
        </w:rPr>
        <w:t xml:space="preserve">, and that </w:t>
      </w:r>
      <w:r w:rsidR="00693C00">
        <w:rPr>
          <w:rFonts w:ascii="Arial" w:hAnsi="Arial" w:cs="Arial"/>
          <w:szCs w:val="24"/>
        </w:rPr>
        <w:t>further volumes were to go online with BHO</w:t>
      </w:r>
      <w:r w:rsidR="00EB5FAE">
        <w:rPr>
          <w:rFonts w:ascii="Arial" w:hAnsi="Arial" w:cs="Arial"/>
          <w:szCs w:val="24"/>
        </w:rPr>
        <w:t>. However, BHO required Word files</w:t>
      </w:r>
      <w:r w:rsidR="00EE4D2A">
        <w:rPr>
          <w:rFonts w:ascii="Arial" w:hAnsi="Arial" w:cs="Arial"/>
          <w:szCs w:val="24"/>
        </w:rPr>
        <w:t xml:space="preserve"> while Boydell &amp; Brewer retained only pdf copies</w:t>
      </w:r>
      <w:r w:rsidR="00900592">
        <w:rPr>
          <w:rFonts w:ascii="Arial" w:hAnsi="Arial" w:cs="Arial"/>
          <w:szCs w:val="24"/>
        </w:rPr>
        <w:t>, and a solution was still to be found.</w:t>
      </w:r>
      <w:r w:rsidR="00677B9C">
        <w:rPr>
          <w:rFonts w:ascii="Arial" w:hAnsi="Arial" w:cs="Arial"/>
          <w:szCs w:val="24"/>
        </w:rPr>
        <w:t xml:space="preserve"> She added that collaboration with other societies had advantages, but </w:t>
      </w:r>
      <w:r w:rsidR="00C90143">
        <w:rPr>
          <w:rFonts w:ascii="Arial" w:hAnsi="Arial" w:cs="Arial"/>
          <w:szCs w:val="24"/>
        </w:rPr>
        <w:t xml:space="preserve">was </w:t>
      </w:r>
      <w:r w:rsidR="00677B9C">
        <w:rPr>
          <w:rFonts w:ascii="Arial" w:hAnsi="Arial" w:cs="Arial"/>
          <w:szCs w:val="24"/>
        </w:rPr>
        <w:t xml:space="preserve">in practice </w:t>
      </w:r>
      <w:r w:rsidR="00C90143">
        <w:rPr>
          <w:rFonts w:ascii="Arial" w:hAnsi="Arial" w:cs="Arial"/>
          <w:szCs w:val="24"/>
        </w:rPr>
        <w:t xml:space="preserve">less easy to achieve as every society has its own </w:t>
      </w:r>
      <w:r w:rsidR="00845AF5">
        <w:rPr>
          <w:rFonts w:ascii="Arial" w:hAnsi="Arial" w:cs="Arial"/>
          <w:szCs w:val="24"/>
        </w:rPr>
        <w:t xml:space="preserve">specification as regards style. Professor Jerry White </w:t>
      </w:r>
      <w:r w:rsidR="00270E26">
        <w:rPr>
          <w:rFonts w:ascii="Arial" w:hAnsi="Arial" w:cs="Arial"/>
          <w:szCs w:val="24"/>
        </w:rPr>
        <w:t xml:space="preserve">mentioned </w:t>
      </w:r>
      <w:r w:rsidR="00254FEB">
        <w:rPr>
          <w:rFonts w:ascii="Arial" w:hAnsi="Arial" w:cs="Arial"/>
          <w:szCs w:val="24"/>
        </w:rPr>
        <w:t>the forthcoming joint publication</w:t>
      </w:r>
      <w:r w:rsidR="006D2FB8">
        <w:rPr>
          <w:rFonts w:ascii="Arial" w:hAnsi="Arial" w:cs="Arial"/>
          <w:szCs w:val="24"/>
        </w:rPr>
        <w:t xml:space="preserve"> with the Church of England Record Society, which ha</w:t>
      </w:r>
      <w:r w:rsidR="00666EF8">
        <w:rPr>
          <w:rFonts w:ascii="Arial" w:hAnsi="Arial" w:cs="Arial"/>
          <w:szCs w:val="24"/>
        </w:rPr>
        <w:t>s</w:t>
      </w:r>
      <w:r w:rsidR="006D2FB8">
        <w:rPr>
          <w:rFonts w:ascii="Arial" w:hAnsi="Arial" w:cs="Arial"/>
          <w:szCs w:val="24"/>
        </w:rPr>
        <w:t xml:space="preserve"> a </w:t>
      </w:r>
      <w:r w:rsidR="001A79ED">
        <w:rPr>
          <w:rFonts w:ascii="Arial" w:hAnsi="Arial" w:cs="Arial"/>
          <w:szCs w:val="24"/>
        </w:rPr>
        <w:t xml:space="preserve">somewhat </w:t>
      </w:r>
      <w:r w:rsidR="006D2FB8">
        <w:rPr>
          <w:rFonts w:ascii="Arial" w:hAnsi="Arial" w:cs="Arial"/>
          <w:szCs w:val="24"/>
        </w:rPr>
        <w:t>different style</w:t>
      </w:r>
      <w:r w:rsidR="001A79ED">
        <w:rPr>
          <w:rFonts w:ascii="Arial" w:hAnsi="Arial" w:cs="Arial"/>
          <w:szCs w:val="24"/>
        </w:rPr>
        <w:t xml:space="preserve"> from LRS</w:t>
      </w:r>
      <w:r w:rsidR="00747863">
        <w:rPr>
          <w:rFonts w:ascii="Arial" w:hAnsi="Arial" w:cs="Arial"/>
          <w:szCs w:val="24"/>
        </w:rPr>
        <w:t xml:space="preserve"> although both publish with Boydell &amp; Brewer</w:t>
      </w:r>
      <w:r w:rsidR="001A79ED">
        <w:rPr>
          <w:rFonts w:ascii="Arial" w:hAnsi="Arial" w:cs="Arial"/>
          <w:szCs w:val="24"/>
        </w:rPr>
        <w:t>. CoERS had</w:t>
      </w:r>
      <w:r w:rsidR="00EB5FAE">
        <w:rPr>
          <w:rFonts w:ascii="Arial" w:hAnsi="Arial" w:cs="Arial"/>
          <w:szCs w:val="24"/>
        </w:rPr>
        <w:t xml:space="preserve"> </w:t>
      </w:r>
      <w:r w:rsidR="001A79ED">
        <w:rPr>
          <w:rFonts w:ascii="Arial" w:hAnsi="Arial" w:cs="Arial"/>
          <w:szCs w:val="24"/>
        </w:rPr>
        <w:t xml:space="preserve">very kindly agreed to follow LRS style </w:t>
      </w:r>
      <w:r w:rsidR="00747863">
        <w:rPr>
          <w:rFonts w:ascii="Arial" w:hAnsi="Arial" w:cs="Arial"/>
          <w:szCs w:val="24"/>
        </w:rPr>
        <w:t>in</w:t>
      </w:r>
      <w:r w:rsidR="001A79ED">
        <w:rPr>
          <w:rFonts w:ascii="Arial" w:hAnsi="Arial" w:cs="Arial"/>
          <w:szCs w:val="24"/>
        </w:rPr>
        <w:t xml:space="preserve"> this particular </w:t>
      </w:r>
      <w:r w:rsidR="00747863">
        <w:rPr>
          <w:rFonts w:ascii="Arial" w:hAnsi="Arial" w:cs="Arial"/>
          <w:szCs w:val="24"/>
        </w:rPr>
        <w:t>cas</w:t>
      </w:r>
      <w:r w:rsidR="001A79ED">
        <w:rPr>
          <w:rFonts w:ascii="Arial" w:hAnsi="Arial" w:cs="Arial"/>
          <w:szCs w:val="24"/>
        </w:rPr>
        <w:t>e.</w:t>
      </w:r>
      <w:r w:rsidR="00BB64D5">
        <w:rPr>
          <w:rFonts w:ascii="Arial" w:hAnsi="Arial" w:cs="Arial"/>
          <w:szCs w:val="24"/>
        </w:rPr>
        <w:t xml:space="preserve"> This facilitates a double print run and distribution to members of both </w:t>
      </w:r>
      <w:r w:rsidR="00BB64D5">
        <w:rPr>
          <w:rFonts w:ascii="Arial" w:hAnsi="Arial" w:cs="Arial"/>
          <w:szCs w:val="24"/>
        </w:rPr>
        <w:lastRenderedPageBreak/>
        <w:t>societies</w:t>
      </w:r>
      <w:r w:rsidR="00417609">
        <w:rPr>
          <w:rFonts w:ascii="Arial" w:hAnsi="Arial" w:cs="Arial"/>
          <w:szCs w:val="24"/>
        </w:rPr>
        <w:t>, while also boosting the author’s curriculum vitae and achieving more reviews</w:t>
      </w:r>
      <w:r w:rsidR="001D6AB4">
        <w:rPr>
          <w:rFonts w:ascii="Arial" w:hAnsi="Arial" w:cs="Arial"/>
          <w:szCs w:val="24"/>
        </w:rPr>
        <w:t xml:space="preserve">. </w:t>
      </w:r>
      <w:r w:rsidR="00FB4CFA">
        <w:rPr>
          <w:rFonts w:ascii="Arial" w:hAnsi="Arial" w:cs="Arial"/>
          <w:szCs w:val="24"/>
        </w:rPr>
        <w:t xml:space="preserve">Alternatively it </w:t>
      </w:r>
      <w:r w:rsidR="00A822AA">
        <w:rPr>
          <w:rFonts w:ascii="Arial" w:hAnsi="Arial" w:cs="Arial"/>
          <w:szCs w:val="24"/>
        </w:rPr>
        <w:t>was</w:t>
      </w:r>
      <w:r w:rsidR="001D6AB4">
        <w:rPr>
          <w:rFonts w:ascii="Arial" w:hAnsi="Arial" w:cs="Arial"/>
          <w:szCs w:val="24"/>
        </w:rPr>
        <w:t xml:space="preserve"> possible, </w:t>
      </w:r>
      <w:r w:rsidR="00A822AA">
        <w:rPr>
          <w:rFonts w:ascii="Arial" w:hAnsi="Arial" w:cs="Arial"/>
          <w:szCs w:val="24"/>
        </w:rPr>
        <w:t xml:space="preserve">as </w:t>
      </w:r>
      <w:r w:rsidR="001D6AB4">
        <w:rPr>
          <w:rFonts w:ascii="Arial" w:hAnsi="Arial" w:cs="Arial"/>
          <w:szCs w:val="24"/>
        </w:rPr>
        <w:t xml:space="preserve">with </w:t>
      </w:r>
      <w:r w:rsidR="00627FFD">
        <w:rPr>
          <w:rFonts w:ascii="Arial" w:hAnsi="Arial" w:cs="Arial"/>
          <w:szCs w:val="24"/>
        </w:rPr>
        <w:t xml:space="preserve">the Jewish Historical Society of England, to agree </w:t>
      </w:r>
      <w:r w:rsidR="00FB4CFA">
        <w:rPr>
          <w:rFonts w:ascii="Arial" w:hAnsi="Arial" w:cs="Arial"/>
          <w:szCs w:val="24"/>
        </w:rPr>
        <w:t>on a level of</w:t>
      </w:r>
      <w:r w:rsidR="00627FFD">
        <w:rPr>
          <w:rFonts w:ascii="Arial" w:hAnsi="Arial" w:cs="Arial"/>
          <w:szCs w:val="24"/>
        </w:rPr>
        <w:t xml:space="preserve"> subvention and </w:t>
      </w:r>
      <w:r w:rsidR="00FB4CFA">
        <w:rPr>
          <w:rFonts w:ascii="Arial" w:hAnsi="Arial" w:cs="Arial"/>
          <w:szCs w:val="24"/>
        </w:rPr>
        <w:t>launch costs.</w:t>
      </w:r>
      <w:r w:rsidR="00D709EE">
        <w:rPr>
          <w:rFonts w:ascii="Arial" w:hAnsi="Arial" w:cs="Arial"/>
          <w:szCs w:val="24"/>
        </w:rPr>
        <w:t xml:space="preserve"> Professor Barron </w:t>
      </w:r>
      <w:r w:rsidR="003951F2">
        <w:rPr>
          <w:rFonts w:ascii="Arial" w:hAnsi="Arial" w:cs="Arial"/>
          <w:szCs w:val="24"/>
        </w:rPr>
        <w:t>mentioned that LRS could also</w:t>
      </w:r>
      <w:r w:rsidR="00116D9B">
        <w:rPr>
          <w:rFonts w:ascii="Arial" w:hAnsi="Arial" w:cs="Arial"/>
          <w:szCs w:val="24"/>
        </w:rPr>
        <w:t xml:space="preserve"> simply</w:t>
      </w:r>
      <w:r w:rsidR="003951F2">
        <w:rPr>
          <w:rFonts w:ascii="Arial" w:hAnsi="Arial" w:cs="Arial"/>
          <w:szCs w:val="24"/>
        </w:rPr>
        <w:t xml:space="preserve"> order extra copies </w:t>
      </w:r>
      <w:r w:rsidR="007F6B60">
        <w:rPr>
          <w:rFonts w:ascii="Arial" w:hAnsi="Arial" w:cs="Arial"/>
          <w:szCs w:val="24"/>
        </w:rPr>
        <w:t>for other societies</w:t>
      </w:r>
      <w:r w:rsidR="00F95242">
        <w:rPr>
          <w:rFonts w:ascii="Arial" w:hAnsi="Arial" w:cs="Arial"/>
          <w:szCs w:val="24"/>
        </w:rPr>
        <w:t>, as had been done for</w:t>
      </w:r>
      <w:r w:rsidR="007F6B60">
        <w:rPr>
          <w:rFonts w:ascii="Arial" w:hAnsi="Arial" w:cs="Arial"/>
          <w:szCs w:val="24"/>
        </w:rPr>
        <w:t xml:space="preserve"> Camden</w:t>
      </w:r>
      <w:r w:rsidR="00F95242">
        <w:rPr>
          <w:rFonts w:ascii="Arial" w:hAnsi="Arial" w:cs="Arial"/>
          <w:szCs w:val="24"/>
        </w:rPr>
        <w:t xml:space="preserve"> History Society and the Heath &amp; Hampstead Society.</w:t>
      </w:r>
      <w:r w:rsidR="007F6B60">
        <w:rPr>
          <w:rFonts w:ascii="Arial" w:hAnsi="Arial" w:cs="Arial"/>
          <w:szCs w:val="24"/>
        </w:rPr>
        <w:t xml:space="preserve"> </w:t>
      </w:r>
    </w:p>
    <w:p w14:paraId="73E4F1B3" w14:textId="77777777" w:rsidR="003424C5" w:rsidRDefault="003424C5">
      <w:pPr>
        <w:ind w:left="720" w:hanging="660"/>
        <w:rPr>
          <w:rFonts w:ascii="Arial" w:hAnsi="Arial" w:cs="Arial"/>
          <w:szCs w:val="24"/>
        </w:rPr>
      </w:pPr>
    </w:p>
    <w:p w14:paraId="31194FD2" w14:textId="0BB0D958" w:rsidR="003424C5" w:rsidRDefault="009A080D" w:rsidP="009A080D">
      <w:r>
        <w:rPr>
          <w:rFonts w:ascii="Arial" w:hAnsi="Arial" w:cs="Arial"/>
          <w:szCs w:val="24"/>
        </w:rPr>
        <w:t xml:space="preserve"> 3</w:t>
      </w:r>
      <w:r w:rsidR="005153D8">
        <w:rPr>
          <w:rFonts w:ascii="Arial" w:hAnsi="Arial" w:cs="Arial"/>
          <w:szCs w:val="24"/>
        </w:rPr>
        <w:tab/>
      </w:r>
      <w:r>
        <w:rPr>
          <w:rFonts w:ascii="Arial" w:hAnsi="Arial" w:cs="Arial"/>
          <w:b/>
        </w:rPr>
        <w:t>The Hon Treasurer’s Report and Presentation of Accounts</w:t>
      </w:r>
    </w:p>
    <w:p w14:paraId="3318056E" w14:textId="70440895" w:rsidR="003424C5" w:rsidRDefault="005672A1" w:rsidP="00AF2199">
      <w:pPr>
        <w:ind w:left="720" w:hanging="153"/>
        <w:rPr>
          <w:rFonts w:ascii="Arial" w:hAnsi="Arial" w:cs="Arial"/>
          <w:szCs w:val="24"/>
        </w:rPr>
      </w:pPr>
      <w:r>
        <w:rPr>
          <w:rFonts w:ascii="Arial" w:hAnsi="Arial" w:cs="Arial"/>
          <w:szCs w:val="24"/>
        </w:rPr>
        <w:t>Dr Penny Tucker presented the accounts for y/e December 202</w:t>
      </w:r>
      <w:r w:rsidR="00F95242">
        <w:rPr>
          <w:rFonts w:ascii="Arial" w:hAnsi="Arial" w:cs="Arial"/>
          <w:szCs w:val="24"/>
        </w:rPr>
        <w:t>4</w:t>
      </w:r>
      <w:r>
        <w:rPr>
          <w:rFonts w:ascii="Arial" w:hAnsi="Arial" w:cs="Arial"/>
          <w:szCs w:val="24"/>
        </w:rPr>
        <w:t xml:space="preserve"> and reported</w:t>
      </w:r>
      <w:r w:rsidR="009D6153">
        <w:rPr>
          <w:rFonts w:ascii="Arial" w:hAnsi="Arial" w:cs="Arial"/>
          <w:szCs w:val="24"/>
        </w:rPr>
        <w:t xml:space="preserve"> </w:t>
      </w:r>
      <w:r>
        <w:rPr>
          <w:rFonts w:ascii="Arial" w:hAnsi="Arial" w:cs="Arial"/>
          <w:szCs w:val="24"/>
        </w:rPr>
        <w:t>as</w:t>
      </w:r>
      <w:r w:rsidR="00AF2199">
        <w:rPr>
          <w:rFonts w:ascii="Arial" w:hAnsi="Arial" w:cs="Arial"/>
          <w:szCs w:val="24"/>
        </w:rPr>
        <w:t xml:space="preserve"> </w:t>
      </w:r>
      <w:r>
        <w:rPr>
          <w:rFonts w:ascii="Arial" w:hAnsi="Arial" w:cs="Arial"/>
          <w:szCs w:val="24"/>
        </w:rPr>
        <w:t>follows:</w:t>
      </w:r>
    </w:p>
    <w:p w14:paraId="24ECAECE" w14:textId="77777777" w:rsidR="009D6153" w:rsidRDefault="009D6153" w:rsidP="00AF2199">
      <w:pPr>
        <w:ind w:left="720" w:hanging="153"/>
        <w:rPr>
          <w:rFonts w:ascii="Arial" w:hAnsi="Arial" w:cs="Arial"/>
          <w:szCs w:val="24"/>
        </w:rPr>
      </w:pPr>
    </w:p>
    <w:p w14:paraId="1C53BA9B" w14:textId="77777777" w:rsidR="00196AD7" w:rsidRPr="00196AD7" w:rsidRDefault="00196AD7" w:rsidP="00196AD7">
      <w:pPr>
        <w:widowControl w:val="0"/>
        <w:autoSpaceDN w:val="0"/>
        <w:textAlignment w:val="baseline"/>
        <w:rPr>
          <w:rFonts w:ascii="Arial" w:eastAsia="NSimSun" w:hAnsi="Arial" w:cs="Arial"/>
          <w:kern w:val="3"/>
          <w:sz w:val="22"/>
          <w:szCs w:val="22"/>
          <w:lang w:bidi="hi-IN"/>
        </w:rPr>
      </w:pPr>
      <w:r w:rsidRPr="00196AD7">
        <w:rPr>
          <w:rFonts w:ascii="Arial" w:eastAsia="NSimSun" w:hAnsi="Arial" w:cs="Arial"/>
          <w:kern w:val="3"/>
          <w:sz w:val="22"/>
          <w:szCs w:val="22"/>
          <w:lang w:bidi="hi-IN"/>
        </w:rPr>
        <w:t xml:space="preserve">In accordance with the Charity Commission advice for small charities, the accounts have been presented as a ‘Receipts and Payment Account’. This means that the sums shown in the Financial Statement are what the Society actually received and paid out of its bank accounts between 1 Jan and 31 Dec 24 inclusive, unadjusted.  How much of this is attributable to 2024 is explained below.  </w:t>
      </w:r>
    </w:p>
    <w:p w14:paraId="532A901E" w14:textId="77777777" w:rsidR="00196AD7" w:rsidRPr="00196AD7" w:rsidRDefault="00196AD7" w:rsidP="00196AD7">
      <w:pPr>
        <w:widowControl w:val="0"/>
        <w:autoSpaceDN w:val="0"/>
        <w:textAlignment w:val="baseline"/>
        <w:rPr>
          <w:rFonts w:ascii="Arial" w:eastAsia="NSimSun" w:hAnsi="Arial" w:cs="Arial"/>
          <w:kern w:val="3"/>
          <w:sz w:val="22"/>
          <w:szCs w:val="22"/>
          <w:lang w:bidi="hi-IN"/>
        </w:rPr>
      </w:pPr>
    </w:p>
    <w:p w14:paraId="22E7B780" w14:textId="77777777" w:rsidR="00196AD7" w:rsidRPr="00196AD7" w:rsidRDefault="00196AD7" w:rsidP="00196AD7">
      <w:pPr>
        <w:widowControl w:val="0"/>
        <w:autoSpaceDN w:val="0"/>
        <w:textAlignment w:val="baseline"/>
        <w:rPr>
          <w:rFonts w:ascii="Arial" w:eastAsia="NSimSun" w:hAnsi="Arial" w:cs="Arial"/>
          <w:kern w:val="3"/>
          <w:sz w:val="22"/>
          <w:szCs w:val="22"/>
          <w:u w:val="single"/>
          <w:lang w:bidi="hi-IN"/>
        </w:rPr>
      </w:pPr>
      <w:r w:rsidRPr="00196AD7">
        <w:rPr>
          <w:rFonts w:ascii="Arial" w:eastAsia="NSimSun" w:hAnsi="Arial" w:cs="Arial"/>
          <w:kern w:val="3"/>
          <w:sz w:val="22"/>
          <w:szCs w:val="22"/>
          <w:u w:val="single"/>
          <w:lang w:bidi="hi-IN"/>
        </w:rPr>
        <w:t>Receipts</w:t>
      </w:r>
    </w:p>
    <w:p w14:paraId="2E7772DB" w14:textId="77777777" w:rsidR="00196AD7" w:rsidRPr="00196AD7" w:rsidRDefault="00196AD7" w:rsidP="00196AD7">
      <w:pPr>
        <w:widowControl w:val="0"/>
        <w:autoSpaceDN w:val="0"/>
        <w:textAlignment w:val="baseline"/>
        <w:rPr>
          <w:rFonts w:ascii="Arial" w:eastAsia="NSimSun" w:hAnsi="Arial" w:cs="Arial"/>
          <w:kern w:val="3"/>
          <w:sz w:val="22"/>
          <w:szCs w:val="22"/>
          <w:u w:val="single"/>
          <w:lang w:bidi="hi-IN"/>
        </w:rPr>
      </w:pPr>
    </w:p>
    <w:p w14:paraId="377E0EBB" w14:textId="77777777" w:rsidR="00196AD7" w:rsidRPr="00196AD7" w:rsidRDefault="00196AD7" w:rsidP="00196AD7">
      <w:pPr>
        <w:widowControl w:val="0"/>
        <w:autoSpaceDN w:val="0"/>
        <w:textAlignment w:val="baseline"/>
        <w:rPr>
          <w:rFonts w:ascii="Arial" w:eastAsia="NSimSun" w:hAnsi="Arial" w:cs="Arial"/>
          <w:kern w:val="3"/>
          <w:sz w:val="22"/>
          <w:szCs w:val="22"/>
          <w:lang w:bidi="hi-IN"/>
        </w:rPr>
      </w:pPr>
      <w:r w:rsidRPr="00196AD7">
        <w:rPr>
          <w:rFonts w:ascii="Arial" w:eastAsia="NSimSun" w:hAnsi="Arial" w:cs="Arial"/>
          <w:kern w:val="3"/>
          <w:sz w:val="22"/>
          <w:szCs w:val="22"/>
          <w:lang w:bidi="hi-IN"/>
        </w:rPr>
        <w:t>Receipts from all sources were up in 2024 compared to 2023.  The main contributor to this was the very substantial increase in subscription income resulting from raising the subscription rates in 2024.  Sales income was also significantly higher.</w:t>
      </w:r>
    </w:p>
    <w:p w14:paraId="7A07E73C" w14:textId="77777777" w:rsidR="00196AD7" w:rsidRPr="00196AD7" w:rsidRDefault="00196AD7" w:rsidP="00196AD7">
      <w:pPr>
        <w:widowControl w:val="0"/>
        <w:autoSpaceDN w:val="0"/>
        <w:textAlignment w:val="baseline"/>
        <w:rPr>
          <w:rFonts w:ascii="Arial" w:eastAsia="NSimSun" w:hAnsi="Arial" w:cs="Arial"/>
          <w:kern w:val="3"/>
          <w:sz w:val="22"/>
          <w:szCs w:val="22"/>
          <w:u w:val="single"/>
          <w:lang w:bidi="hi-IN"/>
        </w:rPr>
      </w:pPr>
    </w:p>
    <w:p w14:paraId="1C3ED7B1" w14:textId="77777777" w:rsidR="00196AD7" w:rsidRPr="00196AD7" w:rsidRDefault="00196AD7" w:rsidP="00196AD7">
      <w:pPr>
        <w:widowControl w:val="0"/>
        <w:autoSpaceDN w:val="0"/>
        <w:textAlignment w:val="baseline"/>
        <w:rPr>
          <w:rFonts w:ascii="Liberation Serif" w:eastAsia="NSimSun" w:hAnsi="Liberation Serif" w:cs="Lucida Sans" w:hint="eastAsia"/>
          <w:kern w:val="3"/>
          <w:sz w:val="22"/>
          <w:szCs w:val="22"/>
          <w:lang w:bidi="hi-IN"/>
        </w:rPr>
      </w:pPr>
      <w:r w:rsidRPr="00196AD7">
        <w:rPr>
          <w:rFonts w:ascii="Arial" w:eastAsia="NSimSun" w:hAnsi="Arial" w:cs="Arial"/>
          <w:kern w:val="3"/>
          <w:sz w:val="22"/>
          <w:szCs w:val="22"/>
          <w:u w:val="single"/>
          <w:lang w:bidi="hi-IN"/>
        </w:rPr>
        <w:t>Subscriptions</w:t>
      </w:r>
      <w:r w:rsidRPr="00196AD7">
        <w:rPr>
          <w:rFonts w:ascii="Arial" w:eastAsia="NSimSun" w:hAnsi="Arial" w:cs="Arial"/>
          <w:kern w:val="3"/>
          <w:sz w:val="22"/>
          <w:szCs w:val="22"/>
          <w:lang w:bidi="hi-IN"/>
        </w:rPr>
        <w:t xml:space="preserve"> As was explained last year, the Society can receive substantial subscription income outside the financial year in question.  In 2024, a better idea of the true income from this source can be got by adding to the total received in-year, £9,348, the 2024 subscriptions received in 2023, £2,257, and deducting the 2025 subscriptions received in 2024, £2,765.  The adjusted figure for 2024 subscriptions was therefore £8,930, as compared to £4,631 in 2023.</w:t>
      </w:r>
    </w:p>
    <w:p w14:paraId="31E5748C" w14:textId="77777777" w:rsidR="00196AD7" w:rsidRPr="00196AD7" w:rsidRDefault="00196AD7" w:rsidP="00196AD7">
      <w:pPr>
        <w:widowControl w:val="0"/>
        <w:autoSpaceDN w:val="0"/>
        <w:textAlignment w:val="baseline"/>
        <w:rPr>
          <w:rFonts w:ascii="Arial" w:eastAsia="NSimSun" w:hAnsi="Arial" w:cs="Arial"/>
          <w:kern w:val="3"/>
          <w:sz w:val="22"/>
          <w:szCs w:val="22"/>
          <w:lang w:bidi="hi-IN"/>
        </w:rPr>
      </w:pPr>
    </w:p>
    <w:p w14:paraId="4AB4F121" w14:textId="77777777" w:rsidR="00196AD7" w:rsidRPr="00196AD7" w:rsidRDefault="00196AD7" w:rsidP="00196AD7">
      <w:pPr>
        <w:widowControl w:val="0"/>
        <w:autoSpaceDN w:val="0"/>
        <w:textAlignment w:val="baseline"/>
        <w:rPr>
          <w:rFonts w:ascii="Liberation Serif" w:eastAsia="NSimSun" w:hAnsi="Liberation Serif" w:cs="Lucida Sans" w:hint="eastAsia"/>
          <w:kern w:val="3"/>
          <w:sz w:val="22"/>
          <w:szCs w:val="22"/>
          <w:lang w:bidi="hi-IN"/>
        </w:rPr>
      </w:pPr>
      <w:r w:rsidRPr="00196AD7">
        <w:rPr>
          <w:rFonts w:ascii="Arial" w:eastAsia="NSimSun" w:hAnsi="Arial" w:cs="Arial"/>
          <w:kern w:val="3"/>
          <w:sz w:val="22"/>
          <w:szCs w:val="22"/>
          <w:u w:val="single"/>
          <w:lang w:bidi="hi-IN"/>
        </w:rPr>
        <w:t>Sales</w:t>
      </w:r>
      <w:r w:rsidRPr="00196AD7">
        <w:rPr>
          <w:rFonts w:ascii="Arial" w:eastAsia="NSimSun" w:hAnsi="Arial" w:cs="Arial"/>
          <w:kern w:val="3"/>
          <w:sz w:val="22"/>
          <w:szCs w:val="22"/>
          <w:lang w:bidi="hi-IN"/>
        </w:rPr>
        <w:t xml:space="preserve">  At £2,178, the sums received from sales were £694 up on 2023.  This was largely accounted for by the 14-month gap between the publication of the 2022 volume and that for 2023.  As a result, income from initial sales of the latter volume, amounting to £805, was received in 2024.  On the other hand, although the 2024 volume was published in-year, only a relatively small number of copies were sold before the end of the financial year, with sales realising just £193.</w:t>
      </w:r>
    </w:p>
    <w:p w14:paraId="1A9369C4" w14:textId="77777777" w:rsidR="00196AD7" w:rsidRPr="00196AD7" w:rsidRDefault="00196AD7" w:rsidP="00196AD7">
      <w:pPr>
        <w:widowControl w:val="0"/>
        <w:autoSpaceDN w:val="0"/>
        <w:textAlignment w:val="baseline"/>
        <w:rPr>
          <w:rFonts w:ascii="Arial" w:eastAsia="NSimSun" w:hAnsi="Arial" w:cs="Arial"/>
          <w:kern w:val="3"/>
          <w:sz w:val="22"/>
          <w:szCs w:val="22"/>
          <w:lang w:bidi="hi-IN"/>
        </w:rPr>
      </w:pPr>
    </w:p>
    <w:p w14:paraId="244D3176" w14:textId="77777777" w:rsidR="00196AD7" w:rsidRPr="00196AD7" w:rsidRDefault="00196AD7" w:rsidP="00196AD7">
      <w:pPr>
        <w:widowControl w:val="0"/>
        <w:autoSpaceDN w:val="0"/>
        <w:textAlignment w:val="baseline"/>
        <w:rPr>
          <w:rFonts w:ascii="Liberation Serif" w:eastAsia="NSimSun" w:hAnsi="Liberation Serif" w:cs="Lucida Sans" w:hint="eastAsia"/>
          <w:kern w:val="3"/>
          <w:sz w:val="22"/>
          <w:szCs w:val="22"/>
          <w:lang w:bidi="hi-IN"/>
        </w:rPr>
      </w:pPr>
      <w:r w:rsidRPr="00196AD7">
        <w:rPr>
          <w:rFonts w:ascii="Arial" w:eastAsia="NSimSun" w:hAnsi="Arial" w:cs="Arial"/>
          <w:kern w:val="3"/>
          <w:sz w:val="22"/>
          <w:szCs w:val="22"/>
          <w:u w:val="single"/>
          <w:lang w:bidi="hi-IN"/>
        </w:rPr>
        <w:t>Grants and subventions</w:t>
      </w:r>
      <w:r w:rsidRPr="00196AD7">
        <w:rPr>
          <w:rFonts w:ascii="Arial" w:eastAsia="NSimSun" w:hAnsi="Arial" w:cs="Arial"/>
          <w:kern w:val="3"/>
          <w:sz w:val="22"/>
          <w:szCs w:val="22"/>
          <w:lang w:bidi="hi-IN"/>
        </w:rPr>
        <w:t xml:space="preserve"> The Brewers Company kindly contributed £1,000 towards the 2023 volume (shown in the 2024 accounts).  The Society was also fortunate in receiving a grant of £2,000 from the Scouloudi Foundation, and the Clarke family trust very generously made a subvention of £2,000 towards the 2024 volume, which was edited by Sarah Clarke. </w:t>
      </w:r>
    </w:p>
    <w:p w14:paraId="406F4A9E" w14:textId="77777777" w:rsidR="00196AD7" w:rsidRPr="00196AD7" w:rsidRDefault="00196AD7" w:rsidP="00196AD7">
      <w:pPr>
        <w:widowControl w:val="0"/>
        <w:autoSpaceDN w:val="0"/>
        <w:textAlignment w:val="baseline"/>
        <w:rPr>
          <w:rFonts w:ascii="Arial" w:eastAsia="NSimSun" w:hAnsi="Arial" w:cs="Arial"/>
          <w:kern w:val="3"/>
          <w:sz w:val="22"/>
          <w:szCs w:val="22"/>
          <w:lang w:bidi="hi-IN"/>
        </w:rPr>
      </w:pPr>
    </w:p>
    <w:p w14:paraId="088E6592" w14:textId="77777777" w:rsidR="00196AD7" w:rsidRPr="00196AD7" w:rsidRDefault="00196AD7" w:rsidP="00196AD7">
      <w:pPr>
        <w:widowControl w:val="0"/>
        <w:autoSpaceDN w:val="0"/>
        <w:textAlignment w:val="baseline"/>
        <w:rPr>
          <w:rFonts w:ascii="Liberation Serif" w:eastAsia="NSimSun" w:hAnsi="Liberation Serif" w:cs="Lucida Sans" w:hint="eastAsia"/>
          <w:kern w:val="3"/>
          <w:sz w:val="22"/>
          <w:szCs w:val="22"/>
          <w:lang w:bidi="hi-IN"/>
        </w:rPr>
      </w:pPr>
      <w:r w:rsidRPr="00196AD7">
        <w:rPr>
          <w:rFonts w:ascii="Arial" w:hAnsi="Arial" w:cs="Arial"/>
          <w:kern w:val="3"/>
          <w:sz w:val="22"/>
          <w:szCs w:val="22"/>
          <w:u w:val="single"/>
          <w:lang w:val="en-US" w:bidi="hi-IN"/>
        </w:rPr>
        <w:t xml:space="preserve">Payments  </w:t>
      </w:r>
      <w:r w:rsidRPr="00196AD7">
        <w:rPr>
          <w:rFonts w:ascii="Arial" w:eastAsia="NSimSun" w:hAnsi="Arial" w:cs="Arial"/>
          <w:kern w:val="3"/>
          <w:sz w:val="22"/>
          <w:szCs w:val="22"/>
          <w:lang w:bidi="hi-IN"/>
        </w:rPr>
        <w:t xml:space="preserve">Payments of all types were also up, in this case, by almost £10,000.  There were small increases in every type of payment, but the substantial difference in the total in 2024 as compared to 2023 was because the production and distribution costs of the 2023 volume were not paid until 2024. </w:t>
      </w:r>
    </w:p>
    <w:p w14:paraId="59DB412B" w14:textId="77777777" w:rsidR="00196AD7" w:rsidRPr="00196AD7" w:rsidRDefault="00196AD7" w:rsidP="00196AD7">
      <w:pPr>
        <w:widowControl w:val="0"/>
        <w:autoSpaceDN w:val="0"/>
        <w:textAlignment w:val="baseline"/>
        <w:rPr>
          <w:rFonts w:ascii="Arial" w:eastAsia="NSimSun" w:hAnsi="Arial" w:cs="Arial"/>
          <w:kern w:val="3"/>
          <w:sz w:val="22"/>
          <w:szCs w:val="22"/>
          <w:lang w:bidi="hi-IN"/>
        </w:rPr>
      </w:pPr>
    </w:p>
    <w:p w14:paraId="4B5FF220" w14:textId="3D4DBBE5" w:rsidR="00196AD7" w:rsidRPr="00196AD7" w:rsidRDefault="00196AD7" w:rsidP="00196AD7">
      <w:pPr>
        <w:widowControl w:val="0"/>
        <w:autoSpaceDN w:val="0"/>
        <w:textAlignment w:val="baseline"/>
        <w:rPr>
          <w:rFonts w:ascii="Liberation Mono" w:eastAsia="NSimSun" w:hAnsi="Liberation Mono" w:cs="Liberation Mono" w:hint="eastAsia"/>
          <w:kern w:val="3"/>
          <w:sz w:val="22"/>
          <w:szCs w:val="22"/>
          <w:lang w:bidi="hi-IN"/>
        </w:rPr>
      </w:pPr>
      <w:r w:rsidRPr="00196AD7">
        <w:rPr>
          <w:rFonts w:ascii="Arial" w:eastAsia="NSimSun" w:hAnsi="Arial" w:cs="Arial"/>
          <w:kern w:val="3"/>
          <w:sz w:val="22"/>
          <w:szCs w:val="22"/>
          <w:u w:val="single"/>
          <w:lang w:bidi="hi-IN"/>
        </w:rPr>
        <w:t>Assets</w:t>
      </w:r>
      <w:r w:rsidR="005F00F4">
        <w:rPr>
          <w:rFonts w:ascii="Arial" w:hAnsi="Arial" w:cs="Arial"/>
          <w:color w:val="000000"/>
          <w:sz w:val="22"/>
          <w:szCs w:val="22"/>
          <w:bdr w:val="none" w:sz="0" w:space="0" w:color="auto" w:frame="1"/>
          <w:shd w:val="clear" w:color="auto" w:fill="FFFFFF"/>
        </w:rPr>
        <w:t xml:space="preserve"> </w:t>
      </w:r>
      <w:r w:rsidRPr="00196AD7">
        <w:rPr>
          <w:rFonts w:ascii="Arial" w:eastAsia="NSimSun" w:hAnsi="Arial" w:cs="Arial"/>
          <w:kern w:val="3"/>
          <w:sz w:val="22"/>
          <w:szCs w:val="22"/>
          <w:lang w:bidi="hi-IN"/>
        </w:rPr>
        <w:t>In addition to</w:t>
      </w:r>
      <w:r w:rsidRPr="00196AD7">
        <w:rPr>
          <w:rFonts w:ascii="Arial" w:hAnsi="Arial" w:cs="Arial"/>
          <w:color w:val="000000"/>
          <w:kern w:val="3"/>
          <w:sz w:val="22"/>
          <w:szCs w:val="22"/>
          <w:lang w:val="en-US" w:bidi="hi-IN"/>
        </w:rPr>
        <w:t xml:space="preserve"> the sums held in the bank accounts, the Society ha</w:t>
      </w:r>
      <w:r w:rsidR="00556DE4">
        <w:rPr>
          <w:rFonts w:ascii="Arial" w:hAnsi="Arial" w:cs="Arial"/>
          <w:color w:val="000000"/>
          <w:kern w:val="3"/>
          <w:sz w:val="22"/>
          <w:szCs w:val="22"/>
          <w:lang w:val="en-US" w:bidi="hi-IN"/>
        </w:rPr>
        <w:t>d as of December 2024</w:t>
      </w:r>
      <w:r w:rsidRPr="00196AD7">
        <w:rPr>
          <w:rFonts w:ascii="Arial" w:hAnsi="Arial" w:cs="Arial"/>
          <w:color w:val="000000"/>
          <w:kern w:val="3"/>
          <w:sz w:val="22"/>
          <w:szCs w:val="22"/>
          <w:lang w:val="en-US" w:bidi="hi-IN"/>
        </w:rPr>
        <w:t xml:space="preserve"> a stock of 1,230 copies of LRS volumes notionally valued at £1 a copy.  This represented a slight increase over 2023 and was largely a result of the limited sales of the 2024 volume before the end of the year because it was published late.  The council decided to write off an ancient Debtor of £630 as irrecoverable.</w:t>
      </w:r>
    </w:p>
    <w:p w14:paraId="3AD897DB" w14:textId="77777777" w:rsidR="00196AD7" w:rsidRPr="00196AD7" w:rsidRDefault="00196AD7" w:rsidP="00196AD7">
      <w:pPr>
        <w:widowControl w:val="0"/>
        <w:autoSpaceDN w:val="0"/>
        <w:textAlignment w:val="baseline"/>
        <w:rPr>
          <w:rFonts w:ascii="Arial" w:hAnsi="Arial" w:cs="Arial"/>
          <w:color w:val="000000"/>
          <w:kern w:val="3"/>
          <w:sz w:val="22"/>
          <w:szCs w:val="22"/>
          <w:lang w:val="en-US" w:bidi="hi-IN"/>
        </w:rPr>
      </w:pPr>
    </w:p>
    <w:p w14:paraId="22468B6C" w14:textId="77777777" w:rsidR="00196AD7" w:rsidRPr="00196AD7" w:rsidRDefault="00196AD7" w:rsidP="00196AD7">
      <w:pPr>
        <w:widowControl w:val="0"/>
        <w:autoSpaceDN w:val="0"/>
        <w:textAlignment w:val="baseline"/>
        <w:rPr>
          <w:rFonts w:ascii="Liberation Mono" w:eastAsia="NSimSun" w:hAnsi="Liberation Mono" w:cs="Liberation Mono" w:hint="eastAsia"/>
          <w:kern w:val="3"/>
          <w:sz w:val="22"/>
          <w:szCs w:val="22"/>
          <w:lang w:bidi="hi-IN"/>
        </w:rPr>
      </w:pPr>
      <w:r w:rsidRPr="00196AD7">
        <w:rPr>
          <w:rFonts w:ascii="Arial" w:eastAsia="NSimSun" w:hAnsi="Arial" w:cs="Arial"/>
          <w:kern w:val="3"/>
          <w:sz w:val="22"/>
          <w:szCs w:val="22"/>
          <w:u w:val="single"/>
          <w:lang w:bidi="hi-IN"/>
        </w:rPr>
        <w:t>Liabilities</w:t>
      </w:r>
      <w:r w:rsidRPr="00196AD7">
        <w:rPr>
          <w:rFonts w:ascii="Arial" w:eastAsia="NSimSun" w:hAnsi="Arial" w:cs="Arial"/>
          <w:kern w:val="3"/>
          <w:sz w:val="22"/>
          <w:szCs w:val="22"/>
          <w:lang w:bidi="hi-IN"/>
        </w:rPr>
        <w:t xml:space="preserve">  The sole liabilities were the costs of producing and distributing the volume for </w:t>
      </w:r>
      <w:r w:rsidRPr="00196AD7">
        <w:rPr>
          <w:rFonts w:ascii="Arial" w:eastAsia="NSimSun" w:hAnsi="Arial" w:cs="Arial"/>
          <w:kern w:val="3"/>
          <w:sz w:val="22"/>
          <w:szCs w:val="22"/>
          <w:lang w:bidi="hi-IN"/>
        </w:rPr>
        <w:lastRenderedPageBreak/>
        <w:t>2024, at £6,853.</w:t>
      </w:r>
    </w:p>
    <w:p w14:paraId="119BBC73" w14:textId="77777777" w:rsidR="00196AD7" w:rsidRPr="00196AD7" w:rsidRDefault="00196AD7" w:rsidP="00196AD7">
      <w:pPr>
        <w:widowControl w:val="0"/>
        <w:autoSpaceDN w:val="0"/>
        <w:textAlignment w:val="baseline"/>
        <w:rPr>
          <w:rFonts w:ascii="Arial" w:hAnsi="Arial" w:cs="Arial"/>
          <w:kern w:val="3"/>
          <w:sz w:val="22"/>
          <w:szCs w:val="22"/>
          <w:lang w:val="en-US" w:bidi="hi-IN"/>
        </w:rPr>
      </w:pPr>
    </w:p>
    <w:p w14:paraId="1E993FD3" w14:textId="77777777" w:rsidR="00196AD7" w:rsidRPr="00196AD7" w:rsidRDefault="00196AD7" w:rsidP="00196AD7">
      <w:pPr>
        <w:widowControl w:val="0"/>
        <w:autoSpaceDN w:val="0"/>
        <w:textAlignment w:val="baseline"/>
        <w:rPr>
          <w:rFonts w:ascii="Liberation Mono" w:eastAsia="NSimSun" w:hAnsi="Liberation Mono" w:cs="Liberation Mono" w:hint="eastAsia"/>
          <w:kern w:val="3"/>
          <w:sz w:val="22"/>
          <w:szCs w:val="22"/>
          <w:lang w:bidi="hi-IN"/>
        </w:rPr>
      </w:pPr>
      <w:r w:rsidRPr="00196AD7">
        <w:rPr>
          <w:rFonts w:ascii="Arial" w:hAnsi="Arial" w:cs="Arial"/>
          <w:kern w:val="3"/>
          <w:sz w:val="22"/>
          <w:szCs w:val="22"/>
          <w:u w:val="single"/>
          <w:lang w:val="en-US" w:bidi="hi-IN"/>
        </w:rPr>
        <w:t>Review</w:t>
      </w:r>
    </w:p>
    <w:p w14:paraId="78325665" w14:textId="77777777" w:rsidR="00196AD7" w:rsidRPr="00196AD7" w:rsidRDefault="00196AD7" w:rsidP="00196AD7">
      <w:pPr>
        <w:widowControl w:val="0"/>
        <w:autoSpaceDN w:val="0"/>
        <w:textAlignment w:val="baseline"/>
        <w:rPr>
          <w:rFonts w:ascii="Arial" w:hAnsi="Arial" w:cs="Arial"/>
          <w:kern w:val="3"/>
          <w:sz w:val="22"/>
          <w:szCs w:val="22"/>
          <w:lang w:val="en-US" w:bidi="hi-IN"/>
        </w:rPr>
      </w:pPr>
    </w:p>
    <w:p w14:paraId="3E294B3D" w14:textId="77777777" w:rsidR="00196AD7" w:rsidRPr="00196AD7" w:rsidRDefault="00196AD7" w:rsidP="00196AD7">
      <w:pPr>
        <w:widowControl w:val="0"/>
        <w:autoSpaceDN w:val="0"/>
        <w:textAlignment w:val="baseline"/>
        <w:rPr>
          <w:rFonts w:ascii="Liberation Mono" w:eastAsia="NSimSun" w:hAnsi="Liberation Mono" w:cs="Liberation Mono" w:hint="eastAsia"/>
          <w:kern w:val="3"/>
          <w:sz w:val="22"/>
          <w:szCs w:val="22"/>
          <w:lang w:bidi="hi-IN"/>
        </w:rPr>
      </w:pPr>
      <w:r w:rsidRPr="00196AD7">
        <w:rPr>
          <w:rFonts w:ascii="Arial" w:eastAsia="NSimSun" w:hAnsi="Arial" w:cs="Arial"/>
          <w:kern w:val="3"/>
          <w:sz w:val="22"/>
          <w:szCs w:val="22"/>
          <w:lang w:bidi="hi-IN"/>
        </w:rPr>
        <w:t xml:space="preserve">The accumulated unrestricted reserves at the end of the financial year 2024 stood at </w:t>
      </w:r>
      <w:r w:rsidRPr="00196AD7">
        <w:rPr>
          <w:rFonts w:ascii="Arial" w:hAnsi="Arial" w:cs="Arial"/>
          <w:color w:val="000000"/>
          <w:kern w:val="3"/>
          <w:sz w:val="22"/>
          <w:szCs w:val="22"/>
          <w:lang w:val="en-US" w:bidi="hi-IN"/>
        </w:rPr>
        <w:t>£65,881.  It is the trustees’ opinion that this reserve is adequate to meet the forthcoming expenses of the Society.</w:t>
      </w:r>
    </w:p>
    <w:p w14:paraId="51384863" w14:textId="77777777" w:rsidR="00196AD7" w:rsidRPr="00196AD7" w:rsidRDefault="00196AD7" w:rsidP="00196AD7">
      <w:pPr>
        <w:widowControl w:val="0"/>
        <w:autoSpaceDN w:val="0"/>
        <w:textAlignment w:val="baseline"/>
        <w:rPr>
          <w:rFonts w:ascii="Liberation Serif" w:eastAsia="NSimSun" w:hAnsi="Liberation Serif" w:cs="Lucida Sans" w:hint="eastAsia"/>
          <w:kern w:val="3"/>
          <w:sz w:val="22"/>
          <w:szCs w:val="22"/>
          <w:lang w:bidi="hi-IN"/>
        </w:rPr>
      </w:pPr>
    </w:p>
    <w:p w14:paraId="773DE703" w14:textId="772C1D3E" w:rsidR="00196AD7" w:rsidRDefault="00092211" w:rsidP="003168B0">
      <w:pPr>
        <w:widowControl w:val="0"/>
        <w:autoSpaceDN w:val="0"/>
        <w:ind w:left="564"/>
        <w:textAlignment w:val="baseline"/>
        <w:rPr>
          <w:rFonts w:ascii="Arial" w:eastAsia="NSimSun" w:hAnsi="Arial" w:cs="Arial"/>
          <w:kern w:val="3"/>
          <w:szCs w:val="24"/>
          <w:lang w:bidi="hi-IN"/>
        </w:rPr>
      </w:pPr>
      <w:r w:rsidRPr="00092211">
        <w:rPr>
          <w:rFonts w:ascii="Arial" w:eastAsia="NSimSun" w:hAnsi="Arial" w:cs="Arial"/>
          <w:kern w:val="3"/>
          <w:szCs w:val="24"/>
          <w:lang w:bidi="hi-IN"/>
        </w:rPr>
        <w:t>Dr Tucker added that</w:t>
      </w:r>
      <w:r>
        <w:rPr>
          <w:rFonts w:ascii="Arial" w:eastAsia="NSimSun" w:hAnsi="Arial" w:cs="Arial"/>
          <w:kern w:val="3"/>
          <w:szCs w:val="24"/>
          <w:lang w:bidi="hi-IN"/>
        </w:rPr>
        <w:t xml:space="preserve"> </w:t>
      </w:r>
      <w:r w:rsidR="005C231C">
        <w:rPr>
          <w:rFonts w:ascii="Arial" w:eastAsia="NSimSun" w:hAnsi="Arial" w:cs="Arial"/>
          <w:kern w:val="3"/>
          <w:szCs w:val="24"/>
          <w:lang w:bidi="hi-IN"/>
        </w:rPr>
        <w:t xml:space="preserve">the form of account was now very simple, and </w:t>
      </w:r>
      <w:r w:rsidR="003168B0">
        <w:rPr>
          <w:rFonts w:ascii="Arial" w:eastAsia="NSimSun" w:hAnsi="Arial" w:cs="Arial"/>
          <w:kern w:val="3"/>
          <w:szCs w:val="24"/>
          <w:lang w:bidi="hi-IN"/>
        </w:rPr>
        <w:t xml:space="preserve">more easily understood by everyone. </w:t>
      </w:r>
      <w:r w:rsidR="00906C81">
        <w:rPr>
          <w:rFonts w:ascii="Arial" w:eastAsia="NSimSun" w:hAnsi="Arial" w:cs="Arial"/>
          <w:kern w:val="3"/>
          <w:szCs w:val="24"/>
          <w:lang w:bidi="hi-IN"/>
        </w:rPr>
        <w:t>The after-effects of COVID on the publishing schedule</w:t>
      </w:r>
      <w:r w:rsidR="00292AF3">
        <w:rPr>
          <w:rFonts w:ascii="Arial" w:eastAsia="NSimSun" w:hAnsi="Arial" w:cs="Arial"/>
          <w:kern w:val="3"/>
          <w:szCs w:val="24"/>
          <w:lang w:bidi="hi-IN"/>
        </w:rPr>
        <w:t>, pushing volumes into the ‘wrong’ year</w:t>
      </w:r>
      <w:r w:rsidR="00206121">
        <w:rPr>
          <w:rFonts w:ascii="Arial" w:eastAsia="NSimSun" w:hAnsi="Arial" w:cs="Arial"/>
          <w:kern w:val="3"/>
          <w:szCs w:val="24"/>
          <w:lang w:bidi="hi-IN"/>
        </w:rPr>
        <w:t>,</w:t>
      </w:r>
      <w:r w:rsidR="00906C81">
        <w:rPr>
          <w:rFonts w:ascii="Arial" w:eastAsia="NSimSun" w:hAnsi="Arial" w:cs="Arial"/>
          <w:kern w:val="3"/>
          <w:szCs w:val="24"/>
          <w:lang w:bidi="hi-IN"/>
        </w:rPr>
        <w:t xml:space="preserve"> could </w:t>
      </w:r>
      <w:r w:rsidR="00292AF3">
        <w:rPr>
          <w:rFonts w:ascii="Arial" w:eastAsia="NSimSun" w:hAnsi="Arial" w:cs="Arial"/>
          <w:kern w:val="3"/>
          <w:szCs w:val="24"/>
          <w:lang w:bidi="hi-IN"/>
        </w:rPr>
        <w:t xml:space="preserve">still </w:t>
      </w:r>
      <w:r w:rsidR="00906C81">
        <w:rPr>
          <w:rFonts w:ascii="Arial" w:eastAsia="NSimSun" w:hAnsi="Arial" w:cs="Arial"/>
          <w:kern w:val="3"/>
          <w:szCs w:val="24"/>
          <w:lang w:bidi="hi-IN"/>
        </w:rPr>
        <w:t xml:space="preserve">be seen </w:t>
      </w:r>
      <w:r w:rsidR="00962F45">
        <w:rPr>
          <w:rFonts w:ascii="Arial" w:eastAsia="NSimSun" w:hAnsi="Arial" w:cs="Arial"/>
          <w:kern w:val="3"/>
          <w:szCs w:val="24"/>
          <w:lang w:bidi="hi-IN"/>
        </w:rPr>
        <w:t>in the adjustments shown</w:t>
      </w:r>
      <w:r w:rsidR="00292AF3">
        <w:rPr>
          <w:rFonts w:ascii="Arial" w:eastAsia="NSimSun" w:hAnsi="Arial" w:cs="Arial"/>
          <w:kern w:val="3"/>
          <w:szCs w:val="24"/>
          <w:lang w:bidi="hi-IN"/>
        </w:rPr>
        <w:t xml:space="preserve">. </w:t>
      </w:r>
      <w:r w:rsidR="009C3DE2">
        <w:rPr>
          <w:rFonts w:ascii="Arial" w:eastAsia="NSimSun" w:hAnsi="Arial" w:cs="Arial"/>
          <w:kern w:val="3"/>
          <w:szCs w:val="24"/>
          <w:lang w:bidi="hi-IN"/>
        </w:rPr>
        <w:t>Some volumes would have been very expensive without the subventions</w:t>
      </w:r>
      <w:r w:rsidR="00A17409">
        <w:rPr>
          <w:rFonts w:ascii="Arial" w:eastAsia="NSimSun" w:hAnsi="Arial" w:cs="Arial"/>
          <w:kern w:val="3"/>
          <w:szCs w:val="24"/>
          <w:lang w:bidi="hi-IN"/>
        </w:rPr>
        <w:t xml:space="preserve"> which had been achieved, and there were no </w:t>
      </w:r>
      <w:r w:rsidR="004245C2">
        <w:rPr>
          <w:rFonts w:ascii="Arial" w:eastAsia="NSimSun" w:hAnsi="Arial" w:cs="Arial"/>
          <w:kern w:val="3"/>
          <w:szCs w:val="24"/>
          <w:lang w:bidi="hi-IN"/>
        </w:rPr>
        <w:t xml:space="preserve">sizeable liabilities. The forthcoming flash sale by Boydell &amp; Brewer </w:t>
      </w:r>
      <w:r w:rsidR="000C5968">
        <w:rPr>
          <w:rFonts w:ascii="Arial" w:eastAsia="NSimSun" w:hAnsi="Arial" w:cs="Arial"/>
          <w:kern w:val="3"/>
          <w:szCs w:val="24"/>
          <w:lang w:bidi="hi-IN"/>
        </w:rPr>
        <w:t xml:space="preserve">was expected to reduce stock, but </w:t>
      </w:r>
      <w:r w:rsidR="007B503F">
        <w:rPr>
          <w:rFonts w:ascii="Arial" w:eastAsia="NSimSun" w:hAnsi="Arial" w:cs="Arial"/>
          <w:kern w:val="3"/>
          <w:szCs w:val="24"/>
          <w:lang w:bidi="hi-IN"/>
        </w:rPr>
        <w:t>it must be remembered that stock figures</w:t>
      </w:r>
      <w:r w:rsidR="000C5968">
        <w:rPr>
          <w:rFonts w:ascii="Arial" w:eastAsia="NSimSun" w:hAnsi="Arial" w:cs="Arial"/>
          <w:kern w:val="3"/>
          <w:szCs w:val="24"/>
          <w:lang w:bidi="hi-IN"/>
        </w:rPr>
        <w:t xml:space="preserve"> rise</w:t>
      </w:r>
      <w:r w:rsidR="007B503F">
        <w:rPr>
          <w:rFonts w:ascii="Arial" w:eastAsia="NSimSun" w:hAnsi="Arial" w:cs="Arial"/>
          <w:kern w:val="3"/>
          <w:szCs w:val="24"/>
          <w:lang w:bidi="hi-IN"/>
        </w:rPr>
        <w:t xml:space="preserve"> again</w:t>
      </w:r>
      <w:r w:rsidR="000C5968">
        <w:rPr>
          <w:rFonts w:ascii="Arial" w:eastAsia="NSimSun" w:hAnsi="Arial" w:cs="Arial"/>
          <w:kern w:val="3"/>
          <w:szCs w:val="24"/>
          <w:lang w:bidi="hi-IN"/>
        </w:rPr>
        <w:t xml:space="preserve"> with every new publication</w:t>
      </w:r>
      <w:r w:rsidR="007B503F">
        <w:rPr>
          <w:rFonts w:ascii="Arial" w:eastAsia="NSimSun" w:hAnsi="Arial" w:cs="Arial"/>
          <w:kern w:val="3"/>
          <w:szCs w:val="24"/>
          <w:lang w:bidi="hi-IN"/>
        </w:rPr>
        <w:t>.</w:t>
      </w:r>
    </w:p>
    <w:p w14:paraId="35AF3741" w14:textId="5ACFABAB" w:rsidR="00944862" w:rsidRPr="00196AD7" w:rsidRDefault="00944862" w:rsidP="003168B0">
      <w:pPr>
        <w:widowControl w:val="0"/>
        <w:autoSpaceDN w:val="0"/>
        <w:ind w:left="564"/>
        <w:textAlignment w:val="baseline"/>
        <w:rPr>
          <w:rFonts w:ascii="Arial" w:eastAsia="NSimSun" w:hAnsi="Arial" w:cs="Arial"/>
          <w:kern w:val="3"/>
          <w:szCs w:val="24"/>
          <w:lang w:bidi="hi-IN"/>
        </w:rPr>
      </w:pPr>
      <w:r>
        <w:rPr>
          <w:rFonts w:ascii="Arial" w:eastAsia="NSimSun" w:hAnsi="Arial" w:cs="Arial"/>
          <w:kern w:val="3"/>
          <w:szCs w:val="24"/>
          <w:lang w:bidi="hi-IN"/>
        </w:rPr>
        <w:t xml:space="preserve">Professor Barron agreed that it </w:t>
      </w:r>
      <w:r w:rsidR="006A7F03">
        <w:rPr>
          <w:rFonts w:ascii="Arial" w:eastAsia="NSimSun" w:hAnsi="Arial" w:cs="Arial"/>
          <w:kern w:val="3"/>
          <w:szCs w:val="24"/>
          <w:lang w:bidi="hi-IN"/>
        </w:rPr>
        <w:t>was not always possible to match publication with the financial year</w:t>
      </w:r>
      <w:r w:rsidR="00BF7F4B">
        <w:rPr>
          <w:rFonts w:ascii="Arial" w:eastAsia="NSimSun" w:hAnsi="Arial" w:cs="Arial"/>
          <w:kern w:val="3"/>
          <w:szCs w:val="24"/>
          <w:lang w:bidi="hi-IN"/>
        </w:rPr>
        <w:t xml:space="preserve">, but pointed out that </w:t>
      </w:r>
      <w:r w:rsidR="0086567E">
        <w:rPr>
          <w:rFonts w:ascii="Arial" w:eastAsia="NSimSun" w:hAnsi="Arial" w:cs="Arial"/>
          <w:kern w:val="3"/>
          <w:szCs w:val="24"/>
          <w:lang w:bidi="hi-IN"/>
        </w:rPr>
        <w:t xml:space="preserve">in 2025 for the first time </w:t>
      </w:r>
      <w:r w:rsidR="00625E5B">
        <w:rPr>
          <w:rFonts w:ascii="Arial" w:eastAsia="NSimSun" w:hAnsi="Arial" w:cs="Arial"/>
          <w:kern w:val="3"/>
          <w:szCs w:val="24"/>
          <w:lang w:bidi="hi-IN"/>
        </w:rPr>
        <w:t xml:space="preserve">two volumes were to be published </w:t>
      </w:r>
      <w:r w:rsidR="0086567E">
        <w:rPr>
          <w:rFonts w:ascii="Arial" w:eastAsia="NSimSun" w:hAnsi="Arial" w:cs="Arial"/>
          <w:kern w:val="3"/>
          <w:szCs w:val="24"/>
          <w:lang w:bidi="hi-IN"/>
        </w:rPr>
        <w:t>for the same year</w:t>
      </w:r>
      <w:r w:rsidR="00625E5B">
        <w:rPr>
          <w:rFonts w:ascii="Arial" w:eastAsia="NSimSun" w:hAnsi="Arial" w:cs="Arial"/>
          <w:kern w:val="3"/>
          <w:szCs w:val="24"/>
          <w:lang w:bidi="hi-IN"/>
        </w:rPr>
        <w:t>.</w:t>
      </w:r>
      <w:r w:rsidR="0086567E">
        <w:rPr>
          <w:rFonts w:ascii="Arial" w:eastAsia="NSimSun" w:hAnsi="Arial" w:cs="Arial"/>
          <w:kern w:val="3"/>
          <w:szCs w:val="24"/>
          <w:lang w:bidi="hi-IN"/>
        </w:rPr>
        <w:t xml:space="preserve"> Dr Tucker agreed that</w:t>
      </w:r>
      <w:r w:rsidR="00314C4D">
        <w:rPr>
          <w:rFonts w:ascii="Arial" w:eastAsia="NSimSun" w:hAnsi="Arial" w:cs="Arial"/>
          <w:kern w:val="3"/>
          <w:szCs w:val="24"/>
          <w:lang w:bidi="hi-IN"/>
        </w:rPr>
        <w:t>, assuming the availability of</w:t>
      </w:r>
      <w:r w:rsidR="003D21EC">
        <w:rPr>
          <w:rFonts w:ascii="Arial" w:eastAsia="NSimSun" w:hAnsi="Arial" w:cs="Arial"/>
          <w:kern w:val="3"/>
          <w:szCs w:val="24"/>
          <w:lang w:bidi="hi-IN"/>
        </w:rPr>
        <w:t xml:space="preserve"> subventions and co-operation with other societies</w:t>
      </w:r>
      <w:r w:rsidR="00314C4D">
        <w:rPr>
          <w:rFonts w:ascii="Arial" w:eastAsia="NSimSun" w:hAnsi="Arial" w:cs="Arial"/>
          <w:kern w:val="3"/>
          <w:szCs w:val="24"/>
          <w:lang w:bidi="hi-IN"/>
        </w:rPr>
        <w:t>, two volumes a year would be workable.</w:t>
      </w:r>
      <w:r w:rsidR="003D21EC">
        <w:rPr>
          <w:rFonts w:ascii="Arial" w:eastAsia="NSimSun" w:hAnsi="Arial" w:cs="Arial"/>
          <w:kern w:val="3"/>
          <w:szCs w:val="24"/>
          <w:lang w:bidi="hi-IN"/>
        </w:rPr>
        <w:t xml:space="preserve"> </w:t>
      </w:r>
    </w:p>
    <w:p w14:paraId="1CD45142" w14:textId="77777777" w:rsidR="00196AD7" w:rsidRPr="00196AD7" w:rsidRDefault="00196AD7" w:rsidP="00196AD7">
      <w:pPr>
        <w:widowControl w:val="0"/>
        <w:autoSpaceDN w:val="0"/>
        <w:textAlignment w:val="baseline"/>
        <w:rPr>
          <w:rFonts w:ascii="Liberation Serif" w:eastAsia="NSimSun" w:hAnsi="Liberation Serif" w:cs="Lucida Sans" w:hint="eastAsia"/>
          <w:kern w:val="3"/>
          <w:szCs w:val="24"/>
          <w:lang w:bidi="hi-IN"/>
        </w:rPr>
      </w:pPr>
    </w:p>
    <w:p w14:paraId="1A9E4485" w14:textId="5258124B" w:rsidR="005153D8" w:rsidRDefault="008300B4" w:rsidP="008300B4">
      <w:pPr>
        <w:ind w:left="564"/>
        <w:rPr>
          <w:rFonts w:ascii="Arial" w:hAnsi="Arial" w:cs="Arial"/>
          <w:szCs w:val="24"/>
        </w:rPr>
      </w:pPr>
      <w:r>
        <w:rPr>
          <w:rFonts w:ascii="Arial" w:hAnsi="Arial" w:cs="Arial"/>
          <w:szCs w:val="24"/>
        </w:rPr>
        <w:t>Professor Jerry White</w:t>
      </w:r>
      <w:r w:rsidR="00B952D9">
        <w:rPr>
          <w:rFonts w:ascii="Arial" w:hAnsi="Arial" w:cs="Arial"/>
          <w:szCs w:val="24"/>
        </w:rPr>
        <w:t xml:space="preserve"> proposed that the accounts be accepted, seconded by Wing Commander </w:t>
      </w:r>
      <w:r>
        <w:rPr>
          <w:rFonts w:ascii="Arial" w:hAnsi="Arial" w:cs="Arial"/>
          <w:szCs w:val="24"/>
        </w:rPr>
        <w:t xml:space="preserve">Mike </w:t>
      </w:r>
      <w:r w:rsidR="00B952D9">
        <w:rPr>
          <w:rFonts w:ascii="Arial" w:hAnsi="Arial" w:cs="Arial"/>
          <w:szCs w:val="24"/>
        </w:rPr>
        <w:t xml:space="preserve">Dudgeon, and </w:t>
      </w:r>
      <w:r w:rsidR="00795DC8">
        <w:rPr>
          <w:rFonts w:ascii="Arial" w:hAnsi="Arial" w:cs="Arial"/>
          <w:szCs w:val="24"/>
        </w:rPr>
        <w:t>they were unanimously accepted.</w:t>
      </w:r>
    </w:p>
    <w:p w14:paraId="72AD9C2A" w14:textId="44B769A6" w:rsidR="003424C5" w:rsidRPr="005153D8" w:rsidRDefault="003424C5" w:rsidP="005153D8">
      <w:pPr>
        <w:rPr>
          <w:rFonts w:ascii="Arial" w:hAnsi="Arial" w:cs="Arial"/>
          <w:szCs w:val="24"/>
        </w:rPr>
      </w:pPr>
    </w:p>
    <w:p w14:paraId="094CF12B" w14:textId="77777777" w:rsidR="003424C5" w:rsidRDefault="005672A1">
      <w:pPr>
        <w:ind w:left="709" w:hanging="709"/>
        <w:jc w:val="both"/>
      </w:pPr>
      <w:r>
        <w:rPr>
          <w:rFonts w:ascii="Arial" w:hAnsi="Arial" w:cs="Arial"/>
        </w:rPr>
        <w:t>4</w:t>
      </w:r>
      <w:r>
        <w:rPr>
          <w:rFonts w:ascii="Arial" w:hAnsi="Arial" w:cs="Arial"/>
        </w:rPr>
        <w:tab/>
      </w:r>
      <w:r>
        <w:rPr>
          <w:rFonts w:ascii="Arial" w:hAnsi="Arial" w:cs="Arial"/>
          <w:b/>
          <w:bCs/>
        </w:rPr>
        <w:t>The</w:t>
      </w:r>
      <w:r>
        <w:rPr>
          <w:rFonts w:ascii="Arial" w:hAnsi="Arial" w:cs="Arial"/>
        </w:rPr>
        <w:t xml:space="preserve"> </w:t>
      </w:r>
      <w:r>
        <w:rPr>
          <w:rFonts w:ascii="Arial" w:hAnsi="Arial" w:cs="Arial"/>
          <w:b/>
        </w:rPr>
        <w:t>Hon Secretary’s and Membership Secretary’s Report</w:t>
      </w:r>
      <w:r>
        <w:rPr>
          <w:rFonts w:ascii="Arial" w:hAnsi="Arial" w:cs="Arial"/>
          <w:bCs/>
        </w:rPr>
        <w:t xml:space="preserve"> </w:t>
      </w:r>
    </w:p>
    <w:p w14:paraId="67CCC67A" w14:textId="77777777" w:rsidR="003424C5" w:rsidRDefault="003424C5" w:rsidP="005153D8">
      <w:pPr>
        <w:jc w:val="both"/>
        <w:rPr>
          <w:rFonts w:ascii="Arial" w:hAnsi="Arial" w:cs="Arial"/>
        </w:rPr>
      </w:pPr>
    </w:p>
    <w:p w14:paraId="35E71794" w14:textId="77777777" w:rsidR="003424C5" w:rsidRDefault="005672A1" w:rsidP="008742E6">
      <w:pPr>
        <w:ind w:firstLine="567"/>
        <w:jc w:val="both"/>
        <w:rPr>
          <w:rFonts w:ascii="Arial" w:hAnsi="Arial" w:cs="Arial"/>
        </w:rPr>
      </w:pPr>
      <w:r>
        <w:rPr>
          <w:rFonts w:ascii="Arial" w:hAnsi="Arial" w:cs="Arial"/>
        </w:rPr>
        <w:t>Dr Helen Bradley reported that:</w:t>
      </w:r>
    </w:p>
    <w:p w14:paraId="35E84269" w14:textId="77777777" w:rsidR="00F3169B" w:rsidRDefault="00F3169B" w:rsidP="008742E6">
      <w:pPr>
        <w:ind w:firstLine="567"/>
        <w:jc w:val="both"/>
        <w:rPr>
          <w:rFonts w:ascii="Arial" w:hAnsi="Arial" w:cs="Arial"/>
        </w:rPr>
      </w:pPr>
    </w:p>
    <w:p w14:paraId="0A0E9318" w14:textId="6526AED5" w:rsidR="00C25C15" w:rsidRPr="00A36C92" w:rsidRDefault="00C25C15" w:rsidP="00C25C15">
      <w:pPr>
        <w:pStyle w:val="PreformattedText"/>
        <w:rPr>
          <w:rFonts w:ascii="Arial" w:hAnsi="Arial"/>
          <w:bCs/>
          <w:sz w:val="22"/>
          <w:szCs w:val="22"/>
        </w:rPr>
      </w:pPr>
      <w:r>
        <w:rPr>
          <w:rFonts w:ascii="Arial" w:hAnsi="Arial"/>
          <w:sz w:val="22"/>
          <w:szCs w:val="22"/>
        </w:rPr>
        <w:t>The</w:t>
      </w:r>
      <w:r w:rsidRPr="00A36C92">
        <w:rPr>
          <w:rFonts w:ascii="Arial" w:hAnsi="Arial"/>
          <w:sz w:val="22"/>
          <w:szCs w:val="22"/>
        </w:rPr>
        <w:t xml:space="preserve"> last AGM was held on </w:t>
      </w:r>
      <w:r w:rsidRPr="00A36C92">
        <w:rPr>
          <w:rFonts w:ascii="Arial" w:hAnsi="Arial" w:cs="Arial"/>
          <w:bCs/>
          <w:sz w:val="22"/>
          <w:szCs w:val="22"/>
        </w:rPr>
        <w:t>Monday 14 October 2024</w:t>
      </w:r>
      <w:r w:rsidRPr="00A36C92">
        <w:rPr>
          <w:rFonts w:ascii="Arial" w:hAnsi="Arial" w:cs="Arial"/>
          <w:b/>
          <w:sz w:val="22"/>
          <w:szCs w:val="22"/>
        </w:rPr>
        <w:t xml:space="preserve"> </w:t>
      </w:r>
      <w:r w:rsidRPr="00A36C92">
        <w:rPr>
          <w:rFonts w:ascii="Arial" w:hAnsi="Arial"/>
          <w:sz w:val="22"/>
          <w:szCs w:val="22"/>
        </w:rPr>
        <w:t xml:space="preserve">at Skinners’ Hall. The meeting was followed by </w:t>
      </w:r>
      <w:r w:rsidRPr="00A36C92">
        <w:rPr>
          <w:rFonts w:ascii="Arial" w:hAnsi="Arial"/>
          <w:bCs/>
          <w:sz w:val="22"/>
          <w:szCs w:val="22"/>
        </w:rPr>
        <w:t>'The Drawings of the Aldermen of London in 1446', a talk by Professor Caroline Barron who explored the timing of the decision to sketch the likenesses and the visual differences between them. The drawings will be the subject of a forthcoming volume in the LRS Special series.</w:t>
      </w:r>
    </w:p>
    <w:p w14:paraId="6C2DA55C" w14:textId="77777777" w:rsidR="00C25C15" w:rsidRPr="00A36C92" w:rsidRDefault="00C25C15" w:rsidP="00C25C15">
      <w:pPr>
        <w:pStyle w:val="PreformattedText"/>
        <w:rPr>
          <w:rFonts w:ascii="Arial" w:hAnsi="Arial"/>
          <w:bCs/>
          <w:sz w:val="22"/>
          <w:szCs w:val="22"/>
        </w:rPr>
      </w:pPr>
    </w:p>
    <w:p w14:paraId="2E2DA2B7" w14:textId="77777777" w:rsidR="00C25C15" w:rsidRPr="00A36C92" w:rsidRDefault="00C25C15" w:rsidP="00C25C15">
      <w:pPr>
        <w:pStyle w:val="PreformattedText"/>
        <w:rPr>
          <w:rFonts w:ascii="Arial" w:hAnsi="Arial"/>
          <w:bCs/>
          <w:sz w:val="22"/>
          <w:szCs w:val="22"/>
        </w:rPr>
      </w:pPr>
      <w:r w:rsidRPr="00A36C92">
        <w:rPr>
          <w:rFonts w:ascii="Arial" w:hAnsi="Arial"/>
          <w:bCs/>
          <w:sz w:val="22"/>
          <w:szCs w:val="22"/>
        </w:rPr>
        <w:t xml:space="preserve">The year began with the launch in January 2025 of volume 59, </w:t>
      </w:r>
      <w:r w:rsidRPr="00A36C92">
        <w:rPr>
          <w:rFonts w:ascii="Arial" w:hAnsi="Arial"/>
          <w:bCs/>
          <w:i/>
          <w:sz w:val="22"/>
          <w:szCs w:val="22"/>
        </w:rPr>
        <w:t>The Periodicals of Ferdinand Pelzer (1833-1837): a German Musician in London</w:t>
      </w:r>
      <w:r w:rsidRPr="00A36C92">
        <w:rPr>
          <w:rFonts w:ascii="Arial" w:hAnsi="Arial"/>
          <w:bCs/>
          <w:sz w:val="22"/>
          <w:szCs w:val="22"/>
        </w:rPr>
        <w:t>. This was an exceptional event, designed as a musical evening at the Guildhall School of Music and Drama (which keeps the original Pelzer documents).  A talk was given on</w:t>
      </w:r>
      <w:r w:rsidRPr="00A36C92">
        <w:rPr>
          <w:rFonts w:ascii="Arial" w:hAnsi="Arial" w:cs="Arial"/>
          <w:sz w:val="22"/>
          <w:szCs w:val="22"/>
          <w:bdr w:val="none" w:sz="0" w:space="0" w:color="auto" w:frame="1"/>
        </w:rPr>
        <w:t xml:space="preserve"> Pelzer, an influential guitarist and choral teacher in 1830s London</w:t>
      </w:r>
      <w:r>
        <w:rPr>
          <w:rFonts w:ascii="Arial" w:hAnsi="Arial" w:cs="Arial"/>
          <w:sz w:val="22"/>
          <w:szCs w:val="22"/>
          <w:bdr w:val="none" w:sz="0" w:space="0" w:color="auto" w:frame="1"/>
        </w:rPr>
        <w:t>,</w:t>
      </w:r>
      <w:r w:rsidRPr="00701950">
        <w:rPr>
          <w:rFonts w:ascii="Arial" w:hAnsi="Arial"/>
          <w:bCs/>
          <w:sz w:val="22"/>
          <w:szCs w:val="22"/>
        </w:rPr>
        <w:t xml:space="preserve"> </w:t>
      </w:r>
      <w:r w:rsidRPr="00A36C92">
        <w:rPr>
          <w:rFonts w:ascii="Arial" w:hAnsi="Arial"/>
          <w:bCs/>
          <w:sz w:val="22"/>
          <w:szCs w:val="22"/>
        </w:rPr>
        <w:t>by the volume’s editor Sarah Clarke</w:t>
      </w:r>
      <w:r w:rsidRPr="00A36C92">
        <w:rPr>
          <w:rFonts w:ascii="Arial" w:hAnsi="Arial" w:cs="Arial"/>
          <w:sz w:val="22"/>
          <w:szCs w:val="22"/>
          <w:bdr w:val="none" w:sz="0" w:space="0" w:color="auto" w:frame="1"/>
        </w:rPr>
        <w:t xml:space="preserve">. </w:t>
      </w:r>
      <w:r w:rsidRPr="00A36C92">
        <w:rPr>
          <w:rFonts w:ascii="Arial" w:hAnsi="Arial"/>
          <w:bCs/>
          <w:sz w:val="22"/>
          <w:szCs w:val="22"/>
        </w:rPr>
        <w:t xml:space="preserve">Classical guitarist Declan Hickey and soprano Ally Dunavant performed works by Pelzer and his daughter Catharina, and by Mauro Giuliani (the inspiration for the 1830s </w:t>
      </w:r>
      <w:r w:rsidRPr="00A36C92">
        <w:rPr>
          <w:rFonts w:ascii="Arial" w:hAnsi="Arial"/>
          <w:bCs/>
          <w:i/>
          <w:iCs/>
          <w:sz w:val="22"/>
          <w:szCs w:val="22"/>
        </w:rPr>
        <w:t>Giulianiad</w:t>
      </w:r>
      <w:r w:rsidRPr="00A36C92">
        <w:rPr>
          <w:rFonts w:ascii="Arial" w:hAnsi="Arial"/>
          <w:bCs/>
          <w:sz w:val="22"/>
          <w:szCs w:val="22"/>
        </w:rPr>
        <w:t>). We are grateful to the Guildhall School of Music and Drama for providing a wonderful venue, and to our guitarist and soprano for their superb performances.</w:t>
      </w:r>
    </w:p>
    <w:p w14:paraId="27C80B31" w14:textId="77777777" w:rsidR="00C25C15" w:rsidRPr="00A36C92" w:rsidRDefault="00C25C15" w:rsidP="00C25C15">
      <w:pPr>
        <w:pStyle w:val="PreformattedText"/>
        <w:rPr>
          <w:rFonts w:ascii="Arial" w:hAnsi="Arial"/>
          <w:bCs/>
          <w:sz w:val="22"/>
          <w:szCs w:val="22"/>
        </w:rPr>
      </w:pPr>
    </w:p>
    <w:p w14:paraId="40621FEE" w14:textId="77777777" w:rsidR="00C25C15" w:rsidRPr="00A36C92" w:rsidRDefault="00C25C15" w:rsidP="00C25C15">
      <w:pPr>
        <w:pStyle w:val="Standard"/>
        <w:ind w:right="-483"/>
        <w:rPr>
          <w:rFonts w:ascii="Arial" w:hAnsi="Arial"/>
          <w:sz w:val="22"/>
          <w:szCs w:val="22"/>
        </w:rPr>
      </w:pPr>
      <w:r w:rsidRPr="00A36C92">
        <w:rPr>
          <w:rFonts w:ascii="Arial" w:hAnsi="Arial"/>
          <w:sz w:val="22"/>
          <w:szCs w:val="22"/>
        </w:rPr>
        <w:t xml:space="preserve">Meetings of the Council were held in March by Zoom and in June at Merchant Taylors’ Hall, with the </w:t>
      </w:r>
      <w:r>
        <w:rPr>
          <w:rFonts w:ascii="Arial" w:hAnsi="Arial"/>
          <w:sz w:val="22"/>
          <w:szCs w:val="22"/>
        </w:rPr>
        <w:t>Oc</w:t>
      </w:r>
      <w:r w:rsidRPr="00A36C92">
        <w:rPr>
          <w:rFonts w:ascii="Arial" w:hAnsi="Arial"/>
          <w:sz w:val="22"/>
          <w:szCs w:val="22"/>
        </w:rPr>
        <w:t>t</w:t>
      </w:r>
      <w:r>
        <w:rPr>
          <w:rFonts w:ascii="Arial" w:hAnsi="Arial"/>
          <w:sz w:val="22"/>
          <w:szCs w:val="22"/>
        </w:rPr>
        <w:t>ober</w:t>
      </w:r>
      <w:r w:rsidRPr="00A36C92">
        <w:rPr>
          <w:rFonts w:ascii="Arial" w:hAnsi="Arial"/>
          <w:sz w:val="22"/>
          <w:szCs w:val="22"/>
        </w:rPr>
        <w:t xml:space="preserve"> meeting </w:t>
      </w:r>
      <w:r>
        <w:rPr>
          <w:rFonts w:ascii="Arial" w:hAnsi="Arial"/>
          <w:sz w:val="22"/>
          <w:szCs w:val="22"/>
        </w:rPr>
        <w:t>again</w:t>
      </w:r>
      <w:r w:rsidRPr="00A36C92">
        <w:rPr>
          <w:rFonts w:ascii="Arial" w:hAnsi="Arial"/>
          <w:sz w:val="22"/>
          <w:szCs w:val="22"/>
        </w:rPr>
        <w:t xml:space="preserve"> by Zoom. Due to rising storage costs for printed stock, a sale of volumes 1-45 (all available online) was organised through Boydell &amp; Brewer. Happily, for the first time, we can publish two volumes </w:t>
      </w:r>
      <w:r>
        <w:rPr>
          <w:rFonts w:ascii="Arial" w:hAnsi="Arial"/>
          <w:sz w:val="22"/>
          <w:szCs w:val="22"/>
        </w:rPr>
        <w:t>in one</w:t>
      </w:r>
      <w:r w:rsidRPr="00A36C92">
        <w:rPr>
          <w:rFonts w:ascii="Arial" w:hAnsi="Arial"/>
          <w:sz w:val="22"/>
          <w:szCs w:val="22"/>
        </w:rPr>
        <w:t xml:space="preserve"> year. The first </w:t>
      </w:r>
      <w:r>
        <w:rPr>
          <w:rFonts w:ascii="Arial" w:hAnsi="Arial"/>
          <w:sz w:val="22"/>
          <w:szCs w:val="22"/>
        </w:rPr>
        <w:t>volume for 2025 is</w:t>
      </w:r>
      <w:r w:rsidRPr="00A36C92">
        <w:rPr>
          <w:rFonts w:ascii="Arial" w:hAnsi="Arial"/>
          <w:sz w:val="22"/>
          <w:szCs w:val="22"/>
        </w:rPr>
        <w:t xml:space="preserve"> volume 60</w:t>
      </w:r>
      <w:r>
        <w:rPr>
          <w:rFonts w:ascii="Arial" w:hAnsi="Arial"/>
          <w:sz w:val="22"/>
          <w:szCs w:val="22"/>
        </w:rPr>
        <w:t>,</w:t>
      </w:r>
      <w:r w:rsidRPr="00A36C92">
        <w:rPr>
          <w:rFonts w:ascii="Arial" w:hAnsi="Arial"/>
          <w:sz w:val="22"/>
          <w:szCs w:val="22"/>
        </w:rPr>
        <w:t xml:space="preserve"> </w:t>
      </w:r>
      <w:r w:rsidRPr="00701950">
        <w:rPr>
          <w:rFonts w:ascii="Arial" w:hAnsi="Arial" w:cs="Arial"/>
          <w:i/>
          <w:iCs/>
          <w:kern w:val="0"/>
          <w:sz w:val="22"/>
          <w:szCs w:val="22"/>
        </w:rPr>
        <w:t>The Journals of Henry</w:t>
      </w:r>
      <w:r w:rsidRPr="00701950">
        <w:rPr>
          <w:rFonts w:ascii="Arial" w:hAnsi="Arial" w:cs="Arial"/>
          <w:kern w:val="0"/>
          <w:sz w:val="22"/>
          <w:szCs w:val="22"/>
        </w:rPr>
        <w:t xml:space="preserve"> </w:t>
      </w:r>
      <w:r w:rsidRPr="00701950">
        <w:rPr>
          <w:rFonts w:ascii="Arial" w:hAnsi="Arial" w:cs="Arial"/>
          <w:i/>
          <w:iCs/>
          <w:kern w:val="0"/>
          <w:sz w:val="22"/>
          <w:szCs w:val="22"/>
        </w:rPr>
        <w:t>Sharpe</w:t>
      </w:r>
      <w:r w:rsidRPr="00701950">
        <w:rPr>
          <w:rFonts w:ascii="Arial" w:hAnsi="Arial" w:cs="Arial"/>
          <w:kern w:val="0"/>
          <w:sz w:val="22"/>
          <w:szCs w:val="22"/>
        </w:rPr>
        <w:t xml:space="preserve">, </w:t>
      </w:r>
      <w:r w:rsidRPr="00701950">
        <w:rPr>
          <w:rFonts w:ascii="Arial" w:hAnsi="Arial" w:cs="Arial"/>
          <w:i/>
          <w:iCs/>
          <w:kern w:val="0"/>
          <w:sz w:val="22"/>
          <w:szCs w:val="22"/>
        </w:rPr>
        <w:t xml:space="preserve">City Merchant </w:t>
      </w:r>
      <w:r w:rsidRPr="00701950">
        <w:rPr>
          <w:rFonts w:ascii="Arial" w:hAnsi="Arial" w:cs="Arial"/>
          <w:i/>
          <w:iCs/>
          <w:kern w:val="0"/>
          <w:sz w:val="22"/>
          <w:szCs w:val="22"/>
          <w:lang w:eastAsia="en-GB"/>
        </w:rPr>
        <w:t>and Hampstead Worthy, 1830-1847</w:t>
      </w:r>
      <w:r w:rsidRPr="00701950">
        <w:rPr>
          <w:rFonts w:ascii="Arial" w:hAnsi="Arial"/>
          <w:sz w:val="22"/>
          <w:szCs w:val="22"/>
        </w:rPr>
        <w:t xml:space="preserve">, </w:t>
      </w:r>
      <w:r w:rsidRPr="00A36C92">
        <w:rPr>
          <w:rFonts w:ascii="Arial" w:hAnsi="Arial"/>
          <w:sz w:val="22"/>
          <w:szCs w:val="22"/>
        </w:rPr>
        <w:t xml:space="preserve">edited by Helen Lawrence, </w:t>
      </w:r>
      <w:r>
        <w:rPr>
          <w:rFonts w:ascii="Arial" w:hAnsi="Arial"/>
          <w:sz w:val="22"/>
          <w:szCs w:val="22"/>
        </w:rPr>
        <w:t xml:space="preserve">launched </w:t>
      </w:r>
      <w:r w:rsidRPr="00A36C92">
        <w:rPr>
          <w:rFonts w:ascii="Arial" w:hAnsi="Arial"/>
          <w:sz w:val="22"/>
          <w:szCs w:val="22"/>
        </w:rPr>
        <w:t xml:space="preserve">at Hampstead Parish Church on Monday 15 September. </w:t>
      </w:r>
      <w:r>
        <w:rPr>
          <w:rFonts w:ascii="Arial" w:hAnsi="Arial"/>
          <w:sz w:val="22"/>
          <w:szCs w:val="22"/>
        </w:rPr>
        <w:t>Our</w:t>
      </w:r>
      <w:r w:rsidRPr="00A36C92">
        <w:rPr>
          <w:rFonts w:ascii="Arial" w:hAnsi="Arial"/>
          <w:sz w:val="22"/>
          <w:szCs w:val="22"/>
        </w:rPr>
        <w:t xml:space="preserve"> second volume for 2025 </w:t>
      </w:r>
      <w:r>
        <w:rPr>
          <w:rFonts w:ascii="Arial" w:hAnsi="Arial"/>
          <w:sz w:val="22"/>
          <w:szCs w:val="22"/>
        </w:rPr>
        <w:t>is volume 61</w:t>
      </w:r>
      <w:r w:rsidRPr="00701950">
        <w:rPr>
          <w:rFonts w:ascii="Arial" w:hAnsi="Arial"/>
          <w:sz w:val="22"/>
          <w:szCs w:val="22"/>
        </w:rPr>
        <w:t xml:space="preserve">, </w:t>
      </w:r>
      <w:r w:rsidRPr="00701950">
        <w:rPr>
          <w:rFonts w:ascii="Arial" w:hAnsi="Arial"/>
          <w:i/>
          <w:iCs/>
          <w:sz w:val="22"/>
          <w:szCs w:val="22"/>
        </w:rPr>
        <w:t xml:space="preserve">The Brewers’ Book, Part 2, 1425-40: An Edition of the Minute Book of </w:t>
      </w:r>
      <w:r w:rsidRPr="00701950">
        <w:rPr>
          <w:rFonts w:ascii="Arial" w:hAnsi="Arial"/>
          <w:i/>
          <w:iCs/>
          <w:sz w:val="22"/>
          <w:szCs w:val="22"/>
        </w:rPr>
        <w:lastRenderedPageBreak/>
        <w:t>William Porlond, Clerk of the Brewers’ Company</w:t>
      </w:r>
      <w:r>
        <w:rPr>
          <w:rFonts w:ascii="Arial" w:hAnsi="Arial"/>
          <w:i/>
          <w:iCs/>
          <w:sz w:val="22"/>
          <w:szCs w:val="22"/>
        </w:rPr>
        <w:t>,</w:t>
      </w:r>
      <w:r w:rsidRPr="00701950">
        <w:rPr>
          <w:rFonts w:ascii="Arial" w:hAnsi="Arial"/>
          <w:sz w:val="22"/>
          <w:szCs w:val="22"/>
        </w:rPr>
        <w:t xml:space="preserve"> </w:t>
      </w:r>
      <w:r w:rsidRPr="00A36C92">
        <w:rPr>
          <w:rFonts w:ascii="Arial" w:hAnsi="Arial"/>
          <w:sz w:val="22"/>
          <w:szCs w:val="22"/>
        </w:rPr>
        <w:t>edited by Caroline Metcalfe, to be launched</w:t>
      </w:r>
      <w:r>
        <w:rPr>
          <w:rFonts w:ascii="Arial" w:hAnsi="Arial"/>
          <w:sz w:val="22"/>
          <w:szCs w:val="22"/>
        </w:rPr>
        <w:t xml:space="preserve"> at Brewers’ Hall</w:t>
      </w:r>
      <w:r w:rsidRPr="00A36C92">
        <w:rPr>
          <w:rFonts w:ascii="Arial" w:hAnsi="Arial"/>
          <w:sz w:val="22"/>
          <w:szCs w:val="22"/>
        </w:rPr>
        <w:t xml:space="preserve"> </w:t>
      </w:r>
      <w:r>
        <w:rPr>
          <w:rFonts w:ascii="Arial" w:hAnsi="Arial"/>
          <w:sz w:val="22"/>
          <w:szCs w:val="22"/>
        </w:rPr>
        <w:t>on Monday 2 March</w:t>
      </w:r>
      <w:r w:rsidRPr="00A36C92">
        <w:rPr>
          <w:rFonts w:ascii="Arial" w:hAnsi="Arial"/>
          <w:sz w:val="22"/>
          <w:szCs w:val="22"/>
        </w:rPr>
        <w:t xml:space="preserve"> 2026.</w:t>
      </w:r>
    </w:p>
    <w:p w14:paraId="0E4E5281" w14:textId="2C2DE839" w:rsidR="003424C5" w:rsidRDefault="003424C5">
      <w:pPr>
        <w:pStyle w:val="PreformattedText"/>
        <w:rPr>
          <w:rFonts w:hint="eastAsia"/>
        </w:rPr>
      </w:pPr>
    </w:p>
    <w:p w14:paraId="6DBFC812" w14:textId="466F1DF1" w:rsidR="003424C5" w:rsidRDefault="005672A1" w:rsidP="00BE2F3A">
      <w:pPr>
        <w:pStyle w:val="PreformattedText"/>
        <w:ind w:firstLine="567"/>
        <w:rPr>
          <w:rFonts w:ascii="Arial" w:hAnsi="Arial"/>
          <w:b/>
          <w:bCs/>
          <w:sz w:val="24"/>
          <w:szCs w:val="24"/>
        </w:rPr>
      </w:pPr>
      <w:r>
        <w:rPr>
          <w:rFonts w:ascii="Arial" w:hAnsi="Arial"/>
          <w:sz w:val="24"/>
          <w:szCs w:val="24"/>
        </w:rPr>
        <w:t>Dr Penny Tucker presented the Membership Secretary’s Report as follows:</w:t>
      </w:r>
    </w:p>
    <w:p w14:paraId="716B56FE" w14:textId="77777777" w:rsidR="003424C5" w:rsidRDefault="003424C5">
      <w:pPr>
        <w:pStyle w:val="LO-Normal1"/>
        <w:rPr>
          <w:rFonts w:ascii="Arial" w:hAnsi="Arial" w:cs="Arial"/>
          <w:bCs/>
        </w:rPr>
      </w:pPr>
    </w:p>
    <w:p w14:paraId="4DC65AB5" w14:textId="77777777" w:rsidR="005B4990" w:rsidRPr="005B4990" w:rsidRDefault="005B4990" w:rsidP="005B4990">
      <w:pPr>
        <w:rPr>
          <w:rFonts w:ascii="Arial" w:hAnsi="Arial" w:cs="Arial"/>
          <w:bCs/>
          <w:sz w:val="22"/>
          <w:szCs w:val="22"/>
        </w:rPr>
      </w:pPr>
      <w:r w:rsidRPr="005B4990">
        <w:rPr>
          <w:rFonts w:ascii="Arial" w:hAnsi="Arial" w:cs="Arial"/>
          <w:bCs/>
          <w:sz w:val="22"/>
          <w:szCs w:val="22"/>
        </w:rPr>
        <w:t>As of 1 Oct 2025, subscription payments have been received for 142 members, viz. (figures for Sep 2024 and end-of-year figures for 2024 added alongside for comparison):</w:t>
      </w:r>
    </w:p>
    <w:p w14:paraId="4D92B722" w14:textId="77777777" w:rsidR="005B4990" w:rsidRPr="005B4990" w:rsidRDefault="005B4990" w:rsidP="005B4990">
      <w:pPr>
        <w:spacing w:line="480" w:lineRule="auto"/>
        <w:ind w:left="720" w:hanging="720"/>
        <w:rPr>
          <w:rFonts w:ascii="Arial" w:hAnsi="Arial" w:cs="Arial"/>
          <w:sz w:val="22"/>
          <w:szCs w:val="22"/>
          <w:lang w:eastAsia="en-GB"/>
        </w:rPr>
      </w:pPr>
      <w:r w:rsidRPr="005B4990">
        <w:rPr>
          <w:rFonts w:ascii="Arial" w:hAnsi="Arial" w:cs="Arial"/>
          <w:sz w:val="22"/>
          <w:szCs w:val="22"/>
          <w:lang w:eastAsia="en-GB"/>
        </w:rPr>
        <w:tab/>
      </w:r>
      <w:r w:rsidRPr="005B4990">
        <w:rPr>
          <w:rFonts w:ascii="Arial" w:hAnsi="Arial" w:cs="Arial"/>
          <w:sz w:val="22"/>
          <w:szCs w:val="22"/>
          <w:lang w:eastAsia="en-GB"/>
        </w:rPr>
        <w:tab/>
      </w:r>
      <w:r w:rsidRPr="005B4990">
        <w:rPr>
          <w:rFonts w:ascii="Arial" w:hAnsi="Arial" w:cs="Arial"/>
          <w:sz w:val="22"/>
          <w:szCs w:val="22"/>
          <w:lang w:eastAsia="en-GB"/>
        </w:rPr>
        <w:tab/>
      </w:r>
      <w:r w:rsidRPr="005B4990">
        <w:rPr>
          <w:rFonts w:ascii="Arial" w:hAnsi="Arial" w:cs="Arial"/>
          <w:sz w:val="22"/>
          <w:szCs w:val="22"/>
          <w:lang w:eastAsia="en-GB"/>
        </w:rPr>
        <w:tab/>
      </w:r>
      <w:r w:rsidRPr="005B4990">
        <w:rPr>
          <w:rFonts w:ascii="Arial" w:hAnsi="Arial" w:cs="Arial"/>
          <w:sz w:val="22"/>
          <w:szCs w:val="22"/>
          <w:lang w:eastAsia="en-GB"/>
        </w:rPr>
        <w:tab/>
      </w:r>
      <w:r w:rsidRPr="005B4990">
        <w:rPr>
          <w:rFonts w:ascii="Arial" w:hAnsi="Arial" w:cs="Arial"/>
          <w:sz w:val="22"/>
          <w:szCs w:val="22"/>
          <w:u w:val="single"/>
          <w:lang w:eastAsia="en-GB"/>
        </w:rPr>
        <w:t>Oct 2025</w:t>
      </w:r>
      <w:r w:rsidRPr="005B4990">
        <w:rPr>
          <w:rFonts w:ascii="Arial" w:hAnsi="Arial" w:cs="Arial"/>
          <w:sz w:val="22"/>
          <w:szCs w:val="22"/>
          <w:lang w:eastAsia="en-GB"/>
        </w:rPr>
        <w:tab/>
      </w:r>
      <w:r w:rsidRPr="005B4990">
        <w:rPr>
          <w:rFonts w:ascii="Arial" w:hAnsi="Arial" w:cs="Arial"/>
          <w:sz w:val="22"/>
          <w:szCs w:val="22"/>
          <w:lang w:eastAsia="en-GB"/>
        </w:rPr>
        <w:tab/>
      </w:r>
      <w:r w:rsidRPr="005B4990">
        <w:rPr>
          <w:rFonts w:ascii="Arial" w:hAnsi="Arial" w:cs="Arial"/>
          <w:sz w:val="22"/>
          <w:szCs w:val="22"/>
          <w:u w:val="single"/>
          <w:lang w:eastAsia="en-GB"/>
        </w:rPr>
        <w:t>Sep 2024</w:t>
      </w:r>
      <w:r w:rsidRPr="005B4990">
        <w:rPr>
          <w:rFonts w:ascii="Arial" w:hAnsi="Arial" w:cs="Arial"/>
          <w:sz w:val="22"/>
          <w:szCs w:val="22"/>
          <w:lang w:eastAsia="en-GB"/>
        </w:rPr>
        <w:tab/>
      </w:r>
      <w:r w:rsidRPr="005B4990">
        <w:rPr>
          <w:rFonts w:ascii="Arial" w:hAnsi="Arial" w:cs="Arial"/>
          <w:sz w:val="22"/>
          <w:szCs w:val="22"/>
          <w:u w:val="single"/>
          <w:lang w:eastAsia="en-GB"/>
        </w:rPr>
        <w:t>EoY2024</w:t>
      </w:r>
      <w:r w:rsidRPr="005B4990">
        <w:rPr>
          <w:rFonts w:ascii="Arial" w:hAnsi="Arial" w:cs="Arial"/>
          <w:sz w:val="22"/>
          <w:szCs w:val="22"/>
          <w:lang w:eastAsia="en-GB"/>
        </w:rPr>
        <w:tab/>
      </w:r>
    </w:p>
    <w:p w14:paraId="108863FA" w14:textId="67BDEA90" w:rsidR="005B4990" w:rsidRPr="005B4990" w:rsidRDefault="005B4990" w:rsidP="005B4990">
      <w:pPr>
        <w:spacing w:line="480" w:lineRule="auto"/>
        <w:ind w:left="720" w:hanging="720"/>
        <w:rPr>
          <w:rFonts w:ascii="Arial" w:hAnsi="Arial" w:cs="Arial"/>
          <w:sz w:val="22"/>
          <w:szCs w:val="22"/>
        </w:rPr>
      </w:pPr>
      <w:r w:rsidRPr="005B4990">
        <w:rPr>
          <w:rFonts w:ascii="Arial" w:hAnsi="Arial" w:cs="Arial"/>
          <w:sz w:val="22"/>
          <w:szCs w:val="22"/>
        </w:rPr>
        <w:t xml:space="preserve">Institutional Members   </w:t>
      </w:r>
      <w:r w:rsidRPr="005B4990">
        <w:rPr>
          <w:rFonts w:ascii="Arial" w:hAnsi="Arial" w:cs="Arial"/>
          <w:sz w:val="22"/>
          <w:szCs w:val="22"/>
        </w:rPr>
        <w:tab/>
        <w:t xml:space="preserve">  </w:t>
      </w:r>
      <w:r w:rsidRPr="005B4990">
        <w:rPr>
          <w:rFonts w:ascii="Arial" w:hAnsi="Arial" w:cs="Arial"/>
          <w:sz w:val="22"/>
          <w:szCs w:val="22"/>
        </w:rPr>
        <w:tab/>
        <w:t xml:space="preserve">   75</w:t>
      </w:r>
      <w:r w:rsidRPr="005B4990">
        <w:rPr>
          <w:rFonts w:ascii="Arial" w:hAnsi="Arial" w:cs="Arial"/>
          <w:sz w:val="22"/>
          <w:szCs w:val="22"/>
        </w:rPr>
        <w:tab/>
      </w:r>
      <w:r w:rsidRPr="005B4990">
        <w:rPr>
          <w:rFonts w:ascii="Arial" w:hAnsi="Arial" w:cs="Arial"/>
          <w:sz w:val="22"/>
          <w:szCs w:val="22"/>
        </w:rPr>
        <w:tab/>
        <w:t xml:space="preserve"> </w:t>
      </w:r>
      <w:r w:rsidRPr="005B4990">
        <w:rPr>
          <w:rFonts w:ascii="Arial" w:hAnsi="Arial" w:cs="Arial"/>
          <w:sz w:val="22"/>
          <w:szCs w:val="22"/>
        </w:rPr>
        <w:tab/>
        <w:t xml:space="preserve">   82  </w:t>
      </w:r>
      <w:r w:rsidRPr="005B4990">
        <w:rPr>
          <w:rFonts w:ascii="Arial" w:hAnsi="Arial" w:cs="Arial"/>
          <w:sz w:val="22"/>
          <w:szCs w:val="22"/>
        </w:rPr>
        <w:tab/>
      </w:r>
      <w:r w:rsidRPr="005B4990">
        <w:rPr>
          <w:rFonts w:ascii="Arial" w:hAnsi="Arial" w:cs="Arial"/>
          <w:sz w:val="22"/>
          <w:szCs w:val="22"/>
        </w:rPr>
        <w:tab/>
        <w:t xml:space="preserve">    86  </w:t>
      </w:r>
      <w:r w:rsidRPr="005B4990">
        <w:rPr>
          <w:rFonts w:ascii="Arial" w:hAnsi="Arial" w:cs="Arial"/>
          <w:sz w:val="22"/>
          <w:szCs w:val="22"/>
        </w:rPr>
        <w:tab/>
        <w:t xml:space="preserve">   </w:t>
      </w:r>
      <w:r w:rsidRPr="005B4990">
        <w:rPr>
          <w:rFonts w:ascii="Arial" w:hAnsi="Arial" w:cs="Arial"/>
          <w:sz w:val="22"/>
          <w:szCs w:val="22"/>
        </w:rPr>
        <w:tab/>
      </w:r>
    </w:p>
    <w:p w14:paraId="5B703261" w14:textId="4DB5495B" w:rsidR="005B4990" w:rsidRPr="005B4990" w:rsidRDefault="005B4990" w:rsidP="005B4990">
      <w:pPr>
        <w:spacing w:line="480" w:lineRule="auto"/>
        <w:jc w:val="both"/>
        <w:rPr>
          <w:rFonts w:ascii="Arial" w:hAnsi="Arial" w:cs="Arial"/>
          <w:sz w:val="22"/>
          <w:szCs w:val="22"/>
        </w:rPr>
      </w:pPr>
      <w:r w:rsidRPr="005B4990">
        <w:rPr>
          <w:rFonts w:ascii="Arial" w:hAnsi="Arial" w:cs="Arial"/>
          <w:sz w:val="22"/>
          <w:szCs w:val="22"/>
        </w:rPr>
        <w:t xml:space="preserve">Personal Members </w:t>
      </w:r>
      <w:r w:rsidRPr="005B4990">
        <w:rPr>
          <w:rFonts w:ascii="Arial" w:hAnsi="Arial" w:cs="Arial"/>
          <w:sz w:val="22"/>
          <w:szCs w:val="22"/>
        </w:rPr>
        <w:tab/>
      </w:r>
      <w:r w:rsidRPr="005B4990">
        <w:rPr>
          <w:rFonts w:ascii="Arial" w:hAnsi="Arial" w:cs="Arial"/>
          <w:sz w:val="22"/>
          <w:szCs w:val="22"/>
        </w:rPr>
        <w:tab/>
        <w:t xml:space="preserve"> </w:t>
      </w:r>
      <w:r w:rsidRPr="005B4990">
        <w:rPr>
          <w:rFonts w:ascii="Arial" w:hAnsi="Arial" w:cs="Arial"/>
          <w:sz w:val="22"/>
          <w:szCs w:val="22"/>
        </w:rPr>
        <w:tab/>
        <w:t xml:space="preserve">   67   </w:t>
      </w:r>
      <w:r w:rsidRPr="005B4990">
        <w:rPr>
          <w:rFonts w:ascii="Arial" w:hAnsi="Arial" w:cs="Arial"/>
          <w:sz w:val="22"/>
          <w:szCs w:val="22"/>
        </w:rPr>
        <w:tab/>
      </w:r>
      <w:r w:rsidRPr="005B4990">
        <w:rPr>
          <w:rFonts w:ascii="Arial" w:hAnsi="Arial" w:cs="Arial"/>
          <w:sz w:val="22"/>
          <w:szCs w:val="22"/>
        </w:rPr>
        <w:tab/>
        <w:t xml:space="preserve">   66 </w:t>
      </w:r>
      <w:r w:rsidRPr="005B4990">
        <w:rPr>
          <w:rFonts w:ascii="Arial" w:hAnsi="Arial" w:cs="Arial"/>
          <w:sz w:val="22"/>
          <w:szCs w:val="22"/>
        </w:rPr>
        <w:tab/>
      </w:r>
      <w:r w:rsidRPr="005B4990">
        <w:rPr>
          <w:rFonts w:ascii="Arial" w:hAnsi="Arial" w:cs="Arial"/>
          <w:sz w:val="22"/>
          <w:szCs w:val="22"/>
        </w:rPr>
        <w:tab/>
        <w:t xml:space="preserve">    73 </w:t>
      </w:r>
      <w:r w:rsidRPr="005B4990">
        <w:rPr>
          <w:rFonts w:ascii="Arial" w:hAnsi="Arial" w:cs="Arial"/>
          <w:sz w:val="22"/>
          <w:szCs w:val="22"/>
        </w:rPr>
        <w:tab/>
      </w:r>
      <w:r w:rsidRPr="005B4990">
        <w:rPr>
          <w:rFonts w:ascii="Arial" w:hAnsi="Arial" w:cs="Arial"/>
          <w:sz w:val="22"/>
          <w:szCs w:val="22"/>
        </w:rPr>
        <w:tab/>
      </w:r>
    </w:p>
    <w:p w14:paraId="7A4994CB" w14:textId="325AD2C6" w:rsidR="005B4990" w:rsidRPr="005B4990" w:rsidRDefault="005B4990" w:rsidP="005B4990">
      <w:pPr>
        <w:spacing w:line="480" w:lineRule="auto"/>
        <w:jc w:val="both"/>
        <w:rPr>
          <w:rFonts w:ascii="Arial" w:hAnsi="Arial" w:cs="Arial"/>
          <w:i/>
          <w:sz w:val="22"/>
          <w:szCs w:val="22"/>
        </w:rPr>
      </w:pPr>
      <w:r w:rsidRPr="005B4990">
        <w:rPr>
          <w:rFonts w:ascii="Arial" w:hAnsi="Arial" w:cs="Arial"/>
          <w:i/>
          <w:sz w:val="22"/>
          <w:szCs w:val="22"/>
        </w:rPr>
        <w:t>Total</w:t>
      </w:r>
      <w:r w:rsidRPr="005B4990">
        <w:rPr>
          <w:rFonts w:ascii="Arial" w:hAnsi="Arial" w:cs="Arial"/>
          <w:i/>
          <w:sz w:val="22"/>
          <w:szCs w:val="22"/>
        </w:rPr>
        <w:tab/>
      </w:r>
      <w:r w:rsidRPr="005B4990">
        <w:rPr>
          <w:rFonts w:ascii="Arial" w:hAnsi="Arial" w:cs="Arial"/>
          <w:i/>
          <w:sz w:val="22"/>
          <w:szCs w:val="22"/>
        </w:rPr>
        <w:tab/>
      </w:r>
      <w:r w:rsidRPr="005B4990">
        <w:rPr>
          <w:rFonts w:ascii="Arial" w:hAnsi="Arial" w:cs="Arial"/>
          <w:i/>
          <w:sz w:val="22"/>
          <w:szCs w:val="22"/>
        </w:rPr>
        <w:tab/>
      </w:r>
      <w:r w:rsidRPr="005B4990">
        <w:rPr>
          <w:rFonts w:ascii="Arial" w:hAnsi="Arial" w:cs="Arial"/>
          <w:i/>
          <w:sz w:val="22"/>
          <w:szCs w:val="22"/>
        </w:rPr>
        <w:tab/>
        <w:t xml:space="preserve">       </w:t>
      </w:r>
      <w:r>
        <w:rPr>
          <w:rFonts w:ascii="Arial" w:hAnsi="Arial" w:cs="Arial"/>
          <w:i/>
          <w:sz w:val="22"/>
          <w:szCs w:val="22"/>
        </w:rPr>
        <w:tab/>
      </w:r>
      <w:r w:rsidRPr="005B4990">
        <w:rPr>
          <w:rFonts w:ascii="Arial" w:hAnsi="Arial" w:cs="Arial"/>
          <w:i/>
          <w:sz w:val="22"/>
          <w:szCs w:val="22"/>
        </w:rPr>
        <w:t xml:space="preserve">  </w:t>
      </w:r>
      <w:r w:rsidRPr="005B4990">
        <w:rPr>
          <w:rFonts w:ascii="Arial" w:hAnsi="Arial" w:cs="Arial"/>
          <w:i/>
          <w:sz w:val="22"/>
          <w:szCs w:val="22"/>
        </w:rPr>
        <w:tab/>
        <w:t xml:space="preserve"> 142</w:t>
      </w:r>
      <w:r w:rsidRPr="005B4990">
        <w:rPr>
          <w:rFonts w:ascii="Arial" w:hAnsi="Arial" w:cs="Arial"/>
          <w:i/>
          <w:sz w:val="22"/>
          <w:szCs w:val="22"/>
        </w:rPr>
        <w:tab/>
      </w:r>
      <w:r w:rsidRPr="005B4990">
        <w:rPr>
          <w:rFonts w:ascii="Arial" w:hAnsi="Arial" w:cs="Arial"/>
          <w:i/>
          <w:sz w:val="22"/>
          <w:szCs w:val="22"/>
        </w:rPr>
        <w:tab/>
        <w:t xml:space="preserve">         </w:t>
      </w:r>
      <w:r w:rsidRPr="005B4990">
        <w:rPr>
          <w:rFonts w:ascii="Arial" w:hAnsi="Arial" w:cs="Arial"/>
          <w:i/>
          <w:sz w:val="22"/>
          <w:szCs w:val="22"/>
        </w:rPr>
        <w:tab/>
        <w:t xml:space="preserve"> 148 </w:t>
      </w:r>
      <w:r w:rsidRPr="005B4990">
        <w:rPr>
          <w:rFonts w:ascii="Arial" w:hAnsi="Arial" w:cs="Arial"/>
          <w:i/>
          <w:sz w:val="22"/>
          <w:szCs w:val="22"/>
        </w:rPr>
        <w:tab/>
      </w:r>
      <w:r w:rsidRPr="005B4990">
        <w:rPr>
          <w:rFonts w:ascii="Arial" w:hAnsi="Arial" w:cs="Arial"/>
          <w:i/>
          <w:sz w:val="22"/>
          <w:szCs w:val="22"/>
        </w:rPr>
        <w:tab/>
        <w:t xml:space="preserve"> 159</w:t>
      </w:r>
      <w:r w:rsidRPr="005B4990">
        <w:rPr>
          <w:rFonts w:ascii="Arial" w:hAnsi="Arial" w:cs="Arial"/>
          <w:i/>
          <w:sz w:val="22"/>
          <w:szCs w:val="22"/>
        </w:rPr>
        <w:tab/>
      </w:r>
      <w:r w:rsidRPr="005B4990">
        <w:rPr>
          <w:rFonts w:ascii="Arial" w:hAnsi="Arial" w:cs="Arial"/>
          <w:i/>
          <w:sz w:val="22"/>
          <w:szCs w:val="22"/>
        </w:rPr>
        <w:tab/>
      </w:r>
    </w:p>
    <w:p w14:paraId="73DE1C9D" w14:textId="77777777" w:rsidR="005B4990" w:rsidRPr="005B4990" w:rsidRDefault="005B4990" w:rsidP="00DC75EF">
      <w:pPr>
        <w:jc w:val="both"/>
        <w:rPr>
          <w:rFonts w:ascii="Arial" w:hAnsi="Arial" w:cs="Arial"/>
          <w:iCs/>
          <w:sz w:val="22"/>
          <w:szCs w:val="22"/>
        </w:rPr>
      </w:pPr>
    </w:p>
    <w:p w14:paraId="2AFCB064" w14:textId="77777777" w:rsidR="005B4990" w:rsidRDefault="005B4990" w:rsidP="005B4990">
      <w:pPr>
        <w:rPr>
          <w:rFonts w:ascii="Arial" w:hAnsi="Arial" w:cs="Arial"/>
          <w:iCs/>
          <w:sz w:val="22"/>
          <w:szCs w:val="22"/>
        </w:rPr>
      </w:pPr>
      <w:r w:rsidRPr="005B4990">
        <w:rPr>
          <w:rFonts w:ascii="Arial" w:hAnsi="Arial" w:cs="Arial"/>
          <w:iCs/>
          <w:sz w:val="22"/>
          <w:szCs w:val="22"/>
        </w:rPr>
        <w:t xml:space="preserve">Our figures for institutional subscribers slightly understate the total, as a small number of institutions now buy an annual subscription that enables their own members to access our volumes as eBooks </w:t>
      </w:r>
      <w:r w:rsidRPr="005B4990">
        <w:rPr>
          <w:rFonts w:ascii="Arial" w:hAnsi="Arial" w:cs="Arial"/>
          <w:i/>
          <w:sz w:val="22"/>
          <w:szCs w:val="22"/>
        </w:rPr>
        <w:t>via</w:t>
      </w:r>
      <w:r w:rsidRPr="005B4990">
        <w:rPr>
          <w:rFonts w:ascii="Arial" w:hAnsi="Arial" w:cs="Arial"/>
          <w:iCs/>
          <w:sz w:val="22"/>
          <w:szCs w:val="22"/>
        </w:rPr>
        <w:t xml:space="preserve"> the publisher.  </w:t>
      </w:r>
      <w:r w:rsidRPr="005B4990">
        <w:rPr>
          <w:rFonts w:ascii="Arial" w:hAnsi="Arial" w:cs="Arial"/>
          <w:sz w:val="22"/>
          <w:szCs w:val="22"/>
          <w:shd w:val="clear" w:color="auto" w:fill="FFFFFF"/>
        </w:rPr>
        <w:t xml:space="preserve">We sold 7 eBooks to institutions in the last half of 2024.  </w:t>
      </w:r>
      <w:r w:rsidRPr="005B4990">
        <w:rPr>
          <w:rFonts w:ascii="Arial" w:hAnsi="Arial" w:cs="Arial"/>
          <w:iCs/>
          <w:sz w:val="22"/>
          <w:szCs w:val="22"/>
        </w:rPr>
        <w:t>This number is likely to grow over time, as eBooks require no shelf-space and there is an option to buy a multi-user licence.</w:t>
      </w:r>
    </w:p>
    <w:p w14:paraId="7B81A392" w14:textId="77777777" w:rsidR="003645CE" w:rsidRDefault="003645CE" w:rsidP="005B4990">
      <w:pPr>
        <w:rPr>
          <w:rFonts w:ascii="Arial" w:hAnsi="Arial" w:cs="Arial"/>
          <w:iCs/>
          <w:sz w:val="22"/>
          <w:szCs w:val="22"/>
        </w:rPr>
      </w:pPr>
    </w:p>
    <w:p w14:paraId="6C3CD73D" w14:textId="1D250B59" w:rsidR="003645CE" w:rsidRPr="003645CE" w:rsidRDefault="003645CE" w:rsidP="002F1B7C">
      <w:pPr>
        <w:ind w:left="564"/>
        <w:rPr>
          <w:rFonts w:ascii="Arial" w:hAnsi="Arial" w:cs="Arial"/>
          <w:szCs w:val="24"/>
        </w:rPr>
      </w:pPr>
      <w:r>
        <w:rPr>
          <w:rFonts w:ascii="Arial" w:hAnsi="Arial" w:cs="Arial"/>
          <w:iCs/>
          <w:szCs w:val="24"/>
        </w:rPr>
        <w:t>Professor Barron</w:t>
      </w:r>
      <w:r w:rsidR="001117FC">
        <w:rPr>
          <w:rFonts w:ascii="Arial" w:hAnsi="Arial" w:cs="Arial"/>
          <w:iCs/>
          <w:szCs w:val="24"/>
        </w:rPr>
        <w:t xml:space="preserve"> remarked on the differences between October 2025 and September 2024</w:t>
      </w:r>
      <w:r w:rsidR="0084608B">
        <w:rPr>
          <w:rFonts w:ascii="Arial" w:hAnsi="Arial" w:cs="Arial"/>
          <w:iCs/>
          <w:szCs w:val="24"/>
        </w:rPr>
        <w:t>, showing that institutional membership was down while personal membership had increased (albeit by one).</w:t>
      </w:r>
      <w:r w:rsidR="009E014C">
        <w:rPr>
          <w:rFonts w:ascii="Arial" w:hAnsi="Arial" w:cs="Arial"/>
          <w:iCs/>
          <w:szCs w:val="24"/>
        </w:rPr>
        <w:t xml:space="preserve"> </w:t>
      </w:r>
      <w:r w:rsidR="003C33A4">
        <w:rPr>
          <w:rFonts w:ascii="Arial" w:hAnsi="Arial" w:cs="Arial"/>
          <w:iCs/>
          <w:szCs w:val="24"/>
        </w:rPr>
        <w:t>The number of p</w:t>
      </w:r>
      <w:r w:rsidR="009E014C">
        <w:rPr>
          <w:rFonts w:ascii="Arial" w:hAnsi="Arial" w:cs="Arial"/>
          <w:iCs/>
          <w:szCs w:val="24"/>
        </w:rPr>
        <w:t>ersonal members was holding up well, and LRS was grateful to them</w:t>
      </w:r>
      <w:r w:rsidR="008B0C31">
        <w:rPr>
          <w:rFonts w:ascii="Arial" w:hAnsi="Arial" w:cs="Arial"/>
          <w:iCs/>
          <w:szCs w:val="24"/>
        </w:rPr>
        <w:t>. Institutions had the option of using Boydell &amp; Brewer’s Library Channel</w:t>
      </w:r>
      <w:r w:rsidR="00754FE1">
        <w:rPr>
          <w:rFonts w:ascii="Arial" w:hAnsi="Arial" w:cs="Arial"/>
          <w:iCs/>
          <w:szCs w:val="24"/>
        </w:rPr>
        <w:t xml:space="preserve">, and </w:t>
      </w:r>
      <w:r w:rsidR="005D7C09">
        <w:rPr>
          <w:rFonts w:ascii="Arial" w:hAnsi="Arial" w:cs="Arial"/>
          <w:iCs/>
          <w:szCs w:val="24"/>
        </w:rPr>
        <w:t>some</w:t>
      </w:r>
      <w:r w:rsidR="00754FE1">
        <w:rPr>
          <w:rFonts w:ascii="Arial" w:hAnsi="Arial" w:cs="Arial"/>
          <w:iCs/>
          <w:szCs w:val="24"/>
        </w:rPr>
        <w:t xml:space="preserve"> of them were doing </w:t>
      </w:r>
      <w:r w:rsidR="00130083">
        <w:rPr>
          <w:rFonts w:ascii="Arial" w:hAnsi="Arial" w:cs="Arial"/>
          <w:iCs/>
          <w:szCs w:val="24"/>
        </w:rPr>
        <w:t>so</w:t>
      </w:r>
      <w:r w:rsidR="00754FE1">
        <w:rPr>
          <w:rFonts w:ascii="Arial" w:hAnsi="Arial" w:cs="Arial"/>
          <w:iCs/>
          <w:szCs w:val="24"/>
        </w:rPr>
        <w:t xml:space="preserve">, which </w:t>
      </w:r>
      <w:r w:rsidR="00BC1791">
        <w:rPr>
          <w:rFonts w:ascii="Arial" w:hAnsi="Arial" w:cs="Arial"/>
          <w:iCs/>
          <w:szCs w:val="24"/>
        </w:rPr>
        <w:t>means they do</w:t>
      </w:r>
      <w:r w:rsidR="00754FE1">
        <w:rPr>
          <w:rFonts w:ascii="Arial" w:hAnsi="Arial" w:cs="Arial"/>
          <w:iCs/>
          <w:szCs w:val="24"/>
        </w:rPr>
        <w:t xml:space="preserve"> not show in the </w:t>
      </w:r>
      <w:r w:rsidR="00BC1791">
        <w:rPr>
          <w:rFonts w:ascii="Arial" w:hAnsi="Arial" w:cs="Arial"/>
          <w:iCs/>
          <w:szCs w:val="24"/>
        </w:rPr>
        <w:t>membership</w:t>
      </w:r>
      <w:r w:rsidR="00754FE1">
        <w:rPr>
          <w:rFonts w:ascii="Arial" w:hAnsi="Arial" w:cs="Arial"/>
          <w:iCs/>
          <w:szCs w:val="24"/>
        </w:rPr>
        <w:t xml:space="preserve"> figures.</w:t>
      </w:r>
      <w:r w:rsidR="00CE6CE7">
        <w:rPr>
          <w:rFonts w:ascii="Arial" w:hAnsi="Arial" w:cs="Arial"/>
          <w:iCs/>
          <w:szCs w:val="24"/>
        </w:rPr>
        <w:t xml:space="preserve"> Most societies</w:t>
      </w:r>
      <w:r w:rsidR="00F0122C">
        <w:rPr>
          <w:rFonts w:ascii="Arial" w:hAnsi="Arial" w:cs="Arial"/>
          <w:iCs/>
          <w:szCs w:val="24"/>
        </w:rPr>
        <w:t xml:space="preserve"> were experiencing loss of members.</w:t>
      </w:r>
    </w:p>
    <w:p w14:paraId="4BC77A7C" w14:textId="77777777" w:rsidR="001E2751" w:rsidRDefault="001E2751">
      <w:pPr>
        <w:ind w:left="709" w:hanging="709"/>
        <w:rPr>
          <w:rFonts w:ascii="Arial" w:hAnsi="Arial" w:cs="Arial"/>
        </w:rPr>
      </w:pPr>
    </w:p>
    <w:p w14:paraId="7F561394" w14:textId="604F681E" w:rsidR="003424C5" w:rsidRDefault="005672A1">
      <w:pPr>
        <w:ind w:left="709" w:hanging="709"/>
      </w:pPr>
      <w:r>
        <w:rPr>
          <w:rFonts w:ascii="Arial" w:hAnsi="Arial" w:cs="Arial"/>
        </w:rPr>
        <w:t>5</w:t>
      </w:r>
      <w:r>
        <w:rPr>
          <w:rFonts w:ascii="Arial" w:hAnsi="Arial" w:cs="Arial"/>
        </w:rPr>
        <w:tab/>
      </w:r>
      <w:r>
        <w:rPr>
          <w:rFonts w:ascii="Arial" w:hAnsi="Arial" w:cs="Arial"/>
          <w:b/>
          <w:szCs w:val="24"/>
        </w:rPr>
        <w:t>The Hon General Editors’ Report</w:t>
      </w:r>
      <w:r>
        <w:rPr>
          <w:rFonts w:ascii="Arial" w:hAnsi="Arial" w:cs="Arial"/>
        </w:rPr>
        <w:t xml:space="preserve"> </w:t>
      </w:r>
    </w:p>
    <w:p w14:paraId="243A1498" w14:textId="0B1E831C" w:rsidR="003424C5" w:rsidRDefault="00244AF2" w:rsidP="00E50B5B">
      <w:pPr>
        <w:ind w:left="709" w:hanging="142"/>
      </w:pPr>
      <w:r>
        <w:rPr>
          <w:rFonts w:ascii="Arial" w:hAnsi="Arial" w:cs="Arial"/>
        </w:rPr>
        <w:t>Professor Jerry White presented the Hon General Editors’ report</w:t>
      </w:r>
      <w:r w:rsidR="00E50B5B">
        <w:rPr>
          <w:rFonts w:ascii="Arial" w:hAnsi="Arial" w:cs="Arial"/>
        </w:rPr>
        <w:t>,</w:t>
      </w:r>
      <w:r>
        <w:rPr>
          <w:rFonts w:ascii="Arial" w:hAnsi="Arial" w:cs="Arial"/>
        </w:rPr>
        <w:t xml:space="preserve"> </w:t>
      </w:r>
      <w:r w:rsidR="00E50B5B">
        <w:rPr>
          <w:rFonts w:ascii="Arial" w:hAnsi="Arial" w:cs="Arial"/>
        </w:rPr>
        <w:t>incorporating the medieval period,</w:t>
      </w:r>
      <w:r>
        <w:rPr>
          <w:rFonts w:ascii="Arial" w:hAnsi="Arial" w:cs="Arial"/>
        </w:rPr>
        <w:t xml:space="preserve"> as follows:</w:t>
      </w:r>
    </w:p>
    <w:p w14:paraId="14D02680" w14:textId="77777777" w:rsidR="00E50B5B" w:rsidRDefault="00E50B5B" w:rsidP="0088708B">
      <w:pPr>
        <w:pStyle w:val="LO-Normal1"/>
        <w:rPr>
          <w:rFonts w:ascii="Arial" w:hAnsi="Arial" w:cs="Calibri"/>
        </w:rPr>
      </w:pPr>
    </w:p>
    <w:p w14:paraId="0C9A8901" w14:textId="77777777" w:rsidR="008D2412" w:rsidRPr="008D2412" w:rsidRDefault="008D2412" w:rsidP="008D2412">
      <w:pPr>
        <w:pStyle w:val="ListParagraph"/>
        <w:numPr>
          <w:ilvl w:val="0"/>
          <w:numId w:val="3"/>
        </w:numPr>
        <w:suppressAutoHyphens w:val="0"/>
        <w:spacing w:after="160" w:line="259" w:lineRule="auto"/>
        <w:rPr>
          <w:rFonts w:ascii="Arial" w:hAnsi="Arial" w:cs="Arial"/>
        </w:rPr>
      </w:pPr>
      <w:r w:rsidRPr="008D2412">
        <w:rPr>
          <w:rFonts w:ascii="Arial" w:hAnsi="Arial" w:cs="Arial"/>
          <w:b/>
          <w:bCs/>
        </w:rPr>
        <w:t xml:space="preserve">Helen Lawrence (Ed.), </w:t>
      </w:r>
      <w:r w:rsidRPr="008D2412">
        <w:rPr>
          <w:rFonts w:ascii="Arial" w:hAnsi="Arial" w:cs="Arial"/>
          <w:b/>
          <w:bCs/>
          <w:i/>
          <w:iCs/>
        </w:rPr>
        <w:t>The Journals of Henry Sharpe</w:t>
      </w:r>
      <w:r w:rsidRPr="008D2412">
        <w:rPr>
          <w:rFonts w:ascii="Arial" w:hAnsi="Arial" w:cs="Arial"/>
          <w:b/>
          <w:bCs/>
        </w:rPr>
        <w:t xml:space="preserve">, Vol. 60. </w:t>
      </w:r>
      <w:r w:rsidRPr="008D2412">
        <w:rPr>
          <w:rFonts w:ascii="Arial" w:hAnsi="Arial" w:cs="Arial"/>
        </w:rPr>
        <w:t>This had a very successful launch at Hampstead Parish Church on the evening of 15 September. At a rough guess 80 were in the audience, including members of the LRS, the Camden History Society and the Heath &amp; Hampstead Society (who both contributed to the publication costs of the volume). Helen spoke admirably and volumes were available for sale, on the night only, at £25. Caroline organised the wine and Mike handled sale of the books.</w:t>
      </w:r>
    </w:p>
    <w:p w14:paraId="1F86B0E6" w14:textId="77777777" w:rsidR="008D2412" w:rsidRPr="008D2412" w:rsidRDefault="008D2412" w:rsidP="008D2412">
      <w:pPr>
        <w:pStyle w:val="ListParagraph"/>
        <w:numPr>
          <w:ilvl w:val="0"/>
          <w:numId w:val="3"/>
        </w:numPr>
        <w:suppressAutoHyphens w:val="0"/>
        <w:spacing w:after="160" w:line="259" w:lineRule="auto"/>
        <w:rPr>
          <w:rFonts w:ascii="Arial" w:hAnsi="Arial" w:cs="Arial"/>
        </w:rPr>
      </w:pPr>
      <w:r w:rsidRPr="008D2412">
        <w:rPr>
          <w:rFonts w:ascii="Arial" w:hAnsi="Arial" w:cs="Arial"/>
          <w:b/>
          <w:bCs/>
        </w:rPr>
        <w:t>Simon Devereaux (Ed.</w:t>
      </w:r>
      <w:r w:rsidRPr="008D2412">
        <w:rPr>
          <w:rFonts w:ascii="Arial" w:hAnsi="Arial" w:cs="Arial"/>
        </w:rPr>
        <w:t xml:space="preserve">), </w:t>
      </w:r>
      <w:r w:rsidRPr="008D2412">
        <w:rPr>
          <w:rFonts w:ascii="Arial" w:hAnsi="Arial" w:cs="Arial"/>
          <w:b/>
          <w:bCs/>
          <w:i/>
          <w:iCs/>
        </w:rPr>
        <w:t>The Visitations of Horace Salusbury Cotton, Ordinary of Newgate. A Prison Chaplain’s Journals 1823-1838</w:t>
      </w:r>
      <w:r w:rsidRPr="008D2412">
        <w:rPr>
          <w:rFonts w:ascii="Arial" w:hAnsi="Arial" w:cs="Arial"/>
        </w:rPr>
        <w:t>. The text is now with Boydell &amp; Brewer and publication is planned for a launch at the Old Bailey in early September 2026, when Simon will fly in from Canada to speak. Mike Dudgeon has organised the venue with the help of the two Sheriffs in office at that time. Details of the evening will be fixed nearer the time. This volume is a joint publication with the Church of England Record Society, which is sharing the publication costs, and I am hopeful that the Society will be able to contribute to the cost of the launch. I will approach them again for a subvention nearer the time.</w:t>
      </w:r>
    </w:p>
    <w:p w14:paraId="0D3D309D" w14:textId="77777777" w:rsidR="008D2412" w:rsidRPr="008D2412" w:rsidRDefault="008D2412" w:rsidP="008D2412">
      <w:pPr>
        <w:pStyle w:val="ListParagraph"/>
        <w:numPr>
          <w:ilvl w:val="0"/>
          <w:numId w:val="3"/>
        </w:numPr>
        <w:suppressAutoHyphens w:val="0"/>
        <w:spacing w:after="160" w:line="259" w:lineRule="auto"/>
        <w:rPr>
          <w:rFonts w:ascii="Arial" w:hAnsi="Arial" w:cs="Arial"/>
          <w:b/>
          <w:bCs/>
        </w:rPr>
      </w:pPr>
      <w:r w:rsidRPr="008D2412">
        <w:rPr>
          <w:rFonts w:ascii="Arial" w:hAnsi="Arial" w:cs="Arial"/>
          <w:b/>
          <w:bCs/>
        </w:rPr>
        <w:t xml:space="preserve">Twinkles. </w:t>
      </w:r>
      <w:r w:rsidRPr="008D2412">
        <w:rPr>
          <w:rFonts w:ascii="Arial" w:hAnsi="Arial" w:cs="Arial"/>
        </w:rPr>
        <w:t>We currently have no further modern records proposals approved by Council. However, I am pursuing some possibilities:</w:t>
      </w:r>
    </w:p>
    <w:p w14:paraId="7F7EAE54" w14:textId="77777777" w:rsidR="008D2412" w:rsidRPr="008D2412" w:rsidRDefault="008D2412" w:rsidP="008D2412">
      <w:pPr>
        <w:pStyle w:val="ListParagraph"/>
        <w:numPr>
          <w:ilvl w:val="1"/>
          <w:numId w:val="3"/>
        </w:numPr>
        <w:suppressAutoHyphens w:val="0"/>
        <w:spacing w:after="160" w:line="259" w:lineRule="auto"/>
        <w:rPr>
          <w:rFonts w:ascii="Arial" w:hAnsi="Arial" w:cs="Arial"/>
          <w:b/>
          <w:bCs/>
        </w:rPr>
      </w:pPr>
      <w:r w:rsidRPr="008D2412">
        <w:rPr>
          <w:rFonts w:ascii="Arial" w:hAnsi="Arial" w:cs="Arial"/>
          <w:b/>
          <w:bCs/>
        </w:rPr>
        <w:lastRenderedPageBreak/>
        <w:t>Nathan Mayer Rothschild:</w:t>
      </w:r>
      <w:r w:rsidRPr="008D2412">
        <w:rPr>
          <w:rFonts w:ascii="Arial" w:hAnsi="Arial" w:cs="Arial"/>
        </w:rPr>
        <w:t xml:space="preserve"> </w:t>
      </w:r>
      <w:r w:rsidRPr="008D2412">
        <w:rPr>
          <w:rFonts w:ascii="Arial" w:hAnsi="Arial" w:cs="Arial"/>
          <w:b/>
          <w:bCs/>
        </w:rPr>
        <w:t xml:space="preserve">the Waterloo Commission 1814-16 </w:t>
      </w:r>
      <w:r w:rsidRPr="008D2412">
        <w:rPr>
          <w:rFonts w:ascii="Arial" w:hAnsi="Arial" w:cs="Arial"/>
        </w:rPr>
        <w:t>It is possible that a Japanese scholar might be interested in editing the correspondence between the British government and NM Rothschild and his family concerning the provision of the Duke of Wellington and Britain’s allies with supplies of gold and silver in the final stages of the war against Napoleonic France. The main editor would be Dr Hiroki Shin of the University of Birmingham, an expert on the financial history of the period. Dr Shin is awaiting a final decision on funding from the relevant Japanese university, which is not expected to be made until next spring.</w:t>
      </w:r>
    </w:p>
    <w:p w14:paraId="39F2CEAB" w14:textId="77777777" w:rsidR="008D2412" w:rsidRPr="008D2412" w:rsidRDefault="008D2412" w:rsidP="008D2412">
      <w:pPr>
        <w:pStyle w:val="ListParagraph"/>
        <w:numPr>
          <w:ilvl w:val="1"/>
          <w:numId w:val="3"/>
        </w:numPr>
        <w:suppressAutoHyphens w:val="0"/>
        <w:spacing w:after="160" w:line="259" w:lineRule="auto"/>
        <w:rPr>
          <w:rFonts w:ascii="Arial" w:hAnsi="Arial" w:cs="Arial"/>
          <w:b/>
          <w:bCs/>
        </w:rPr>
      </w:pPr>
      <w:r w:rsidRPr="008D2412">
        <w:rPr>
          <w:rFonts w:ascii="Arial" w:hAnsi="Arial" w:cs="Arial"/>
          <w:b/>
          <w:bCs/>
        </w:rPr>
        <w:t xml:space="preserve">Pickwick Club Minute Book </w:t>
      </w:r>
      <w:r w:rsidRPr="008D2412">
        <w:rPr>
          <w:rFonts w:ascii="Arial" w:hAnsi="Arial" w:cs="Arial"/>
        </w:rPr>
        <w:t xml:space="preserve">I am pursuing with the Dickens House Museum the possibility of finding an editor for the minutes of the Pickwick Club, 1837-8, a club of debaters attended by lawyers’ clerks and similar young men employed in the City and inspired by </w:t>
      </w:r>
      <w:r w:rsidRPr="008D2412">
        <w:rPr>
          <w:rFonts w:ascii="Arial" w:hAnsi="Arial" w:cs="Arial"/>
          <w:i/>
          <w:iCs/>
        </w:rPr>
        <w:t>The Pickwick Papers</w:t>
      </w:r>
      <w:r w:rsidRPr="008D2412">
        <w:rPr>
          <w:rFonts w:ascii="Arial" w:hAnsi="Arial" w:cs="Arial"/>
        </w:rPr>
        <w:t xml:space="preserve">. I hope to discuss this with the Museum director some time before Christmas – I’ve not yet seen the minute book but there was a recent article about it in </w:t>
      </w:r>
      <w:r w:rsidRPr="008D2412">
        <w:rPr>
          <w:rFonts w:ascii="Arial" w:hAnsi="Arial" w:cs="Arial"/>
          <w:i/>
          <w:iCs/>
        </w:rPr>
        <w:t>The Dickensian</w:t>
      </w:r>
      <w:r w:rsidRPr="008D2412">
        <w:rPr>
          <w:rFonts w:ascii="Arial" w:hAnsi="Arial" w:cs="Arial"/>
        </w:rPr>
        <w:t>.</w:t>
      </w:r>
    </w:p>
    <w:p w14:paraId="32EF3D3B" w14:textId="77777777" w:rsidR="008D2412" w:rsidRPr="008D2412" w:rsidRDefault="008D2412" w:rsidP="008D2412">
      <w:pPr>
        <w:pStyle w:val="ListParagraph"/>
        <w:numPr>
          <w:ilvl w:val="1"/>
          <w:numId w:val="3"/>
        </w:numPr>
        <w:suppressAutoHyphens w:val="0"/>
        <w:spacing w:after="160" w:line="259" w:lineRule="auto"/>
        <w:rPr>
          <w:rFonts w:ascii="Arial" w:hAnsi="Arial" w:cs="Arial"/>
          <w:b/>
          <w:bCs/>
        </w:rPr>
      </w:pPr>
      <w:r w:rsidRPr="008D2412">
        <w:rPr>
          <w:rFonts w:ascii="Arial" w:hAnsi="Arial" w:cs="Arial"/>
          <w:b/>
          <w:bCs/>
        </w:rPr>
        <w:t xml:space="preserve">Mary Fielding Guild </w:t>
      </w:r>
      <w:r w:rsidRPr="008D2412">
        <w:rPr>
          <w:rFonts w:ascii="Arial" w:hAnsi="Arial" w:cs="Arial"/>
        </w:rPr>
        <w:t xml:space="preserve">I am exploring the possibility of Dr Anne Summers, a former editor of </w:t>
      </w:r>
      <w:r w:rsidRPr="008D2412">
        <w:rPr>
          <w:rFonts w:ascii="Arial" w:hAnsi="Arial" w:cs="Arial"/>
          <w:i/>
          <w:iCs/>
        </w:rPr>
        <w:t>History Workshop Journal</w:t>
      </w:r>
      <w:r w:rsidRPr="008D2412">
        <w:rPr>
          <w:rFonts w:ascii="Arial" w:hAnsi="Arial" w:cs="Arial"/>
        </w:rPr>
        <w:t xml:space="preserve"> and retired archivist at the BL, editing a volume of some of the records of this charity set up in London in 1877 to assist necessitous gentlewomen with alms, employment, housing etc. The records are kept at the Highgate Literary and Scientific Institute where they have been catalogued by Anne. The registers and case papers seem potentially very interesting, though I’ve not yet seen them. I hope to meet Anne at the Institute before Christmas.</w:t>
      </w:r>
    </w:p>
    <w:p w14:paraId="1F0CC25F" w14:textId="77777777" w:rsidR="008D2412" w:rsidRPr="008D2412" w:rsidRDefault="008D2412" w:rsidP="008D2412">
      <w:pPr>
        <w:pStyle w:val="ListParagraph"/>
        <w:numPr>
          <w:ilvl w:val="1"/>
          <w:numId w:val="3"/>
        </w:numPr>
        <w:suppressAutoHyphens w:val="0"/>
        <w:spacing w:after="160" w:line="259" w:lineRule="auto"/>
        <w:rPr>
          <w:rFonts w:ascii="Arial" w:hAnsi="Arial" w:cs="Arial"/>
          <w:b/>
          <w:bCs/>
        </w:rPr>
      </w:pPr>
      <w:r w:rsidRPr="008D2412">
        <w:rPr>
          <w:rFonts w:ascii="Arial" w:hAnsi="Arial" w:cs="Arial"/>
          <w:b/>
          <w:bCs/>
        </w:rPr>
        <w:t>The London Journalism of Joseph Charles Parkinson</w:t>
      </w:r>
      <w:r w:rsidRPr="008D2412">
        <w:rPr>
          <w:rFonts w:ascii="Arial" w:hAnsi="Arial" w:cs="Arial"/>
          <w:b/>
          <w:bCs/>
          <w:i/>
          <w:iCs/>
        </w:rPr>
        <w:t xml:space="preserve"> </w:t>
      </w:r>
      <w:r w:rsidRPr="008D2412">
        <w:rPr>
          <w:rFonts w:ascii="Arial" w:hAnsi="Arial" w:cs="Arial"/>
        </w:rPr>
        <w:t xml:space="preserve">Two large scrap books compiled by JC Parkinson are in my possession containing his journalism from the 1860s, when he was considered one of Dickens’s ‘young men’ He wrote occasionally for </w:t>
      </w:r>
      <w:r w:rsidRPr="008D2412">
        <w:rPr>
          <w:rFonts w:ascii="Arial" w:hAnsi="Arial" w:cs="Arial"/>
          <w:i/>
          <w:iCs/>
        </w:rPr>
        <w:t>All the Year Round</w:t>
      </w:r>
      <w:r w:rsidRPr="008D2412">
        <w:rPr>
          <w:rFonts w:ascii="Arial" w:hAnsi="Arial" w:cs="Arial"/>
        </w:rPr>
        <w:t xml:space="preserve"> but mainly in the </w:t>
      </w:r>
      <w:r w:rsidRPr="008D2412">
        <w:rPr>
          <w:rFonts w:ascii="Arial" w:hAnsi="Arial" w:cs="Arial"/>
          <w:i/>
          <w:iCs/>
        </w:rPr>
        <w:t>Daily News</w:t>
      </w:r>
      <w:r w:rsidRPr="008D2412">
        <w:rPr>
          <w:rFonts w:ascii="Arial" w:hAnsi="Arial" w:cs="Arial"/>
        </w:rPr>
        <w:t xml:space="preserve"> and </w:t>
      </w:r>
      <w:r w:rsidRPr="008D2412">
        <w:rPr>
          <w:rFonts w:ascii="Arial" w:hAnsi="Arial" w:cs="Arial"/>
          <w:i/>
          <w:iCs/>
        </w:rPr>
        <w:t>Daily Telegraph</w:t>
      </w:r>
      <w:r w:rsidRPr="008D2412">
        <w:rPr>
          <w:rFonts w:ascii="Arial" w:hAnsi="Arial" w:cs="Arial"/>
        </w:rPr>
        <w:t>, all articles then in the press being published anonymously. The main subject matter covers the London workhouses and operation of the poor law more generally, and the entertainments of the people. They are all focused on London. Parkinson was an employee in the Post Office who wrote for money and interest; he gave up both careers when he married well in the early 1870s. I’d like to edit this volume myself but I am not yet in a position to commit to the project because of other demands on my time.</w:t>
      </w:r>
    </w:p>
    <w:p w14:paraId="47898A5B" w14:textId="77777777" w:rsidR="008D2412" w:rsidRPr="008D2412" w:rsidRDefault="008D2412" w:rsidP="008D2412">
      <w:pPr>
        <w:pStyle w:val="ListParagraph"/>
        <w:numPr>
          <w:ilvl w:val="1"/>
          <w:numId w:val="3"/>
        </w:numPr>
        <w:suppressAutoHyphens w:val="0"/>
        <w:spacing w:after="160" w:line="259" w:lineRule="auto"/>
        <w:rPr>
          <w:rFonts w:ascii="Arial" w:hAnsi="Arial" w:cs="Arial"/>
          <w:b/>
          <w:bCs/>
        </w:rPr>
      </w:pPr>
      <w:r w:rsidRPr="008D2412">
        <w:rPr>
          <w:rFonts w:ascii="Arial" w:hAnsi="Arial" w:cs="Arial"/>
          <w:b/>
          <w:bCs/>
        </w:rPr>
        <w:t>I should say that none of these might come off but in the absence of firm proposals coming from elsewhere they seem worth further effort on my part.</w:t>
      </w:r>
    </w:p>
    <w:p w14:paraId="028DA8B8" w14:textId="77777777" w:rsidR="008D2412" w:rsidRPr="008D2412" w:rsidRDefault="008D2412" w:rsidP="00C350BC">
      <w:pPr>
        <w:ind w:firstLine="567"/>
        <w:rPr>
          <w:rFonts w:ascii="Arial" w:hAnsi="Arial" w:cs="Arial"/>
          <w:b/>
          <w:bCs/>
          <w:sz w:val="22"/>
          <w:szCs w:val="22"/>
        </w:rPr>
      </w:pPr>
      <w:r w:rsidRPr="008D2412">
        <w:rPr>
          <w:rFonts w:ascii="Arial" w:hAnsi="Arial" w:cs="Arial"/>
          <w:b/>
          <w:bCs/>
          <w:sz w:val="22"/>
          <w:szCs w:val="22"/>
        </w:rPr>
        <w:t>New Medieval Proposals</w:t>
      </w:r>
    </w:p>
    <w:p w14:paraId="0F8E3E4A" w14:textId="77777777" w:rsidR="008D2412" w:rsidRPr="008D2412" w:rsidRDefault="008D2412" w:rsidP="00C350BC">
      <w:pPr>
        <w:ind w:left="360"/>
        <w:rPr>
          <w:rFonts w:ascii="Arial" w:hAnsi="Arial" w:cs="Arial"/>
          <w:sz w:val="22"/>
          <w:szCs w:val="22"/>
        </w:rPr>
      </w:pPr>
      <w:r w:rsidRPr="008D2412">
        <w:rPr>
          <w:rFonts w:ascii="Arial" w:hAnsi="Arial" w:cs="Arial"/>
          <w:sz w:val="22"/>
          <w:szCs w:val="22"/>
        </w:rPr>
        <w:t>We have recently received two welcome proposals for editing volumes of medieval records, both of which have been approved by Council.</w:t>
      </w:r>
    </w:p>
    <w:p w14:paraId="5EF84D23" w14:textId="77777777" w:rsidR="008D2412" w:rsidRPr="008D2412" w:rsidRDefault="008D2412" w:rsidP="008D2412">
      <w:pPr>
        <w:pStyle w:val="ListParagraph"/>
        <w:numPr>
          <w:ilvl w:val="0"/>
          <w:numId w:val="4"/>
        </w:numPr>
        <w:suppressAutoHyphens w:val="0"/>
        <w:spacing w:after="160" w:line="259" w:lineRule="auto"/>
        <w:rPr>
          <w:rFonts w:ascii="Arial" w:hAnsi="Arial" w:cs="Arial"/>
        </w:rPr>
      </w:pPr>
      <w:r w:rsidRPr="008D2412">
        <w:rPr>
          <w:rFonts w:ascii="Arial" w:hAnsi="Arial" w:cs="Arial"/>
          <w:b/>
          <w:bCs/>
        </w:rPr>
        <w:t xml:space="preserve">Christian Liddy (Ed.), </w:t>
      </w:r>
      <w:r w:rsidRPr="008D2412">
        <w:rPr>
          <w:rFonts w:ascii="Arial" w:hAnsi="Arial" w:cs="Arial"/>
          <w:b/>
          <w:bCs/>
          <w:i/>
          <w:iCs/>
        </w:rPr>
        <w:t>Liber Lynne</w:t>
      </w:r>
      <w:r w:rsidRPr="008D2412">
        <w:rPr>
          <w:rFonts w:ascii="Arial" w:hAnsi="Arial" w:cs="Arial"/>
        </w:rPr>
        <w:t xml:space="preserve">, a London merchant’s record of family property holdings in King’s Lynn, Norfolk, and in London, dating from 1424-30. The text will be translated from Latin, Middle English and Anglo-Norman French and will be accompanied by related documents. The book tells us much about the private and professional lives of London merchants in the fifteenth century: their reading and writing habits; their access to, and use of, family archives; their social and commercial networks; and their conception of family. </w:t>
      </w:r>
      <w:r w:rsidRPr="008D2412">
        <w:rPr>
          <w:rFonts w:ascii="Arial" w:hAnsi="Arial" w:cs="Arial"/>
          <w:color w:val="000000"/>
        </w:rPr>
        <w:t>This volume is likely to be ready for publication in 2027 or 2028.</w:t>
      </w:r>
    </w:p>
    <w:p w14:paraId="76B427A8" w14:textId="77777777" w:rsidR="008D2412" w:rsidRPr="00330BC7" w:rsidRDefault="008D2412" w:rsidP="008D2412">
      <w:pPr>
        <w:pStyle w:val="ListParagraph"/>
        <w:numPr>
          <w:ilvl w:val="0"/>
          <w:numId w:val="4"/>
        </w:numPr>
        <w:suppressAutoHyphens w:val="0"/>
        <w:spacing w:after="160" w:line="259" w:lineRule="auto"/>
        <w:rPr>
          <w:rFonts w:ascii="Arial" w:hAnsi="Arial" w:cs="Arial"/>
        </w:rPr>
      </w:pPr>
      <w:r w:rsidRPr="008D2412">
        <w:rPr>
          <w:rFonts w:ascii="Arial" w:hAnsi="Arial" w:cs="Arial"/>
          <w:b/>
          <w:bCs/>
        </w:rPr>
        <w:t xml:space="preserve">Marlene V. Hennessy and Kathleen Scott (Eds.), </w:t>
      </w:r>
      <w:r w:rsidRPr="008D2412">
        <w:rPr>
          <w:rFonts w:ascii="Arial" w:hAnsi="Arial" w:cs="Arial"/>
          <w:b/>
          <w:bCs/>
          <w:i/>
          <w:iCs/>
        </w:rPr>
        <w:t>A Handlist of Book Ownership by London Merchants in the Later Middle Ages</w:t>
      </w:r>
      <w:r w:rsidRPr="008D2412">
        <w:rPr>
          <w:rFonts w:ascii="Arial" w:hAnsi="Arial" w:cs="Arial"/>
          <w:b/>
          <w:bCs/>
        </w:rPr>
        <w:t>.</w:t>
      </w:r>
      <w:r w:rsidRPr="008D2412">
        <w:rPr>
          <w:rFonts w:ascii="Arial" w:hAnsi="Arial" w:cs="Arial"/>
        </w:rPr>
        <w:t xml:space="preserve"> This is a listing of books owned </w:t>
      </w:r>
      <w:r w:rsidRPr="008D2412">
        <w:rPr>
          <w:rFonts w:ascii="Arial" w:hAnsi="Arial" w:cs="Arial"/>
        </w:rPr>
        <w:lastRenderedPageBreak/>
        <w:t xml:space="preserve">by London merchants, artisans and craftsmen, complete with biographies of some 470 owners and a description of the books they are known to have possessed. </w:t>
      </w:r>
      <w:r w:rsidRPr="008D2412">
        <w:rPr>
          <w:rFonts w:ascii="Arial" w:eastAsia="Trebuchet MS" w:hAnsi="Arial" w:cs="Arial"/>
          <w:color w:val="000000"/>
        </w:rPr>
        <w:t xml:space="preserve">By identifying named London book owners and their books and book collections, these handlists provide a new foundation for reassessing manuscript and print culture, literacy, the book trade, and shifting devotional and literary interests. While most of the manuscripts and early printed books listed are religious, the collections also include history books and chronicle writings, works by Boethius, Chaucer, Gower, Lydgate, Mandeville’s </w:t>
      </w:r>
      <w:r w:rsidRPr="008D2412">
        <w:rPr>
          <w:rFonts w:ascii="Arial" w:eastAsia="Trebuchet MS" w:hAnsi="Arial" w:cs="Arial"/>
          <w:i/>
          <w:iCs/>
          <w:color w:val="000000"/>
        </w:rPr>
        <w:t>Travels</w:t>
      </w:r>
      <w:r w:rsidRPr="008D2412">
        <w:rPr>
          <w:rFonts w:ascii="Arial" w:eastAsia="Trebuchet MS" w:hAnsi="Arial" w:cs="Arial"/>
          <w:color w:val="000000"/>
        </w:rPr>
        <w:t>, as well as medical texts, diaries, grammar books, and encyclopaedias. Mercantile textual culture in London thus emerges as varied, vibrant, and wide-ranging, exerting an outsized cultural influence. T</w:t>
      </w:r>
      <w:r w:rsidRPr="008D2412">
        <w:rPr>
          <w:rFonts w:ascii="Arial" w:hAnsi="Arial" w:cs="Arial"/>
          <w:color w:val="000000"/>
        </w:rPr>
        <w:t>he handlists also allow scholars to trace mercantile reading networks, showing how books moved along familial, marital, occupational, parish, and guild lines. Beyond this, they provide valuable material for studying social status, civic and parish life, guild membership, education, commerce, gift-giving, commemoration, and charity in late medieval and Tudor London. This volume is also likely to be ready for publication in 2027 or 2028.</w:t>
      </w:r>
    </w:p>
    <w:p w14:paraId="28F25CCC" w14:textId="77777777" w:rsidR="00330BC7" w:rsidRDefault="00330BC7" w:rsidP="00330BC7">
      <w:pPr>
        <w:suppressAutoHyphens w:val="0"/>
        <w:spacing w:after="160" w:line="259" w:lineRule="auto"/>
        <w:rPr>
          <w:rFonts w:ascii="Arial" w:hAnsi="Arial" w:cs="Arial"/>
        </w:rPr>
      </w:pPr>
    </w:p>
    <w:p w14:paraId="4D93FEB0" w14:textId="5624325B" w:rsidR="001E3AAA" w:rsidRDefault="001E3AAA" w:rsidP="00330BC7">
      <w:pPr>
        <w:suppressAutoHyphens w:val="0"/>
        <w:spacing w:after="160" w:line="259" w:lineRule="auto"/>
        <w:rPr>
          <w:rFonts w:ascii="Arial" w:hAnsi="Arial" w:cs="Arial"/>
        </w:rPr>
      </w:pPr>
      <w:r>
        <w:rPr>
          <w:rFonts w:ascii="Arial" w:hAnsi="Arial" w:cs="Arial"/>
        </w:rPr>
        <w:t xml:space="preserve">Professor White said that it had been a very exciting year, </w:t>
      </w:r>
      <w:r w:rsidR="00C350BC">
        <w:rPr>
          <w:rFonts w:ascii="Arial" w:hAnsi="Arial" w:cs="Arial"/>
        </w:rPr>
        <w:t xml:space="preserve">beginning </w:t>
      </w:r>
      <w:r>
        <w:rPr>
          <w:rFonts w:ascii="Arial" w:hAnsi="Arial" w:cs="Arial"/>
        </w:rPr>
        <w:t xml:space="preserve">with </w:t>
      </w:r>
      <w:r w:rsidR="00387E48">
        <w:rPr>
          <w:rFonts w:ascii="Arial" w:hAnsi="Arial" w:cs="Arial"/>
        </w:rPr>
        <w:t xml:space="preserve">a wonderful event for the launch of the </w:t>
      </w:r>
      <w:r w:rsidR="00C350BC">
        <w:rPr>
          <w:rFonts w:ascii="Arial" w:hAnsi="Arial" w:cs="Arial"/>
        </w:rPr>
        <w:t xml:space="preserve">Ferdinand </w:t>
      </w:r>
      <w:r w:rsidR="00387E48">
        <w:rPr>
          <w:rFonts w:ascii="Arial" w:hAnsi="Arial" w:cs="Arial"/>
        </w:rPr>
        <w:t>Pelzer volume edited by Sarah Clarke</w:t>
      </w:r>
      <w:r w:rsidR="00F2361F">
        <w:rPr>
          <w:rFonts w:ascii="Arial" w:hAnsi="Arial" w:cs="Arial"/>
        </w:rPr>
        <w:t xml:space="preserve">, and more recently a very well-attended </w:t>
      </w:r>
      <w:r w:rsidR="00E10CB5">
        <w:rPr>
          <w:rFonts w:ascii="Arial" w:hAnsi="Arial" w:cs="Arial"/>
        </w:rPr>
        <w:t>launch of the Henry Sharpe volume edited by Helen Lawrence</w:t>
      </w:r>
      <w:r w:rsidR="00C350BC">
        <w:rPr>
          <w:rFonts w:ascii="Arial" w:hAnsi="Arial" w:cs="Arial"/>
        </w:rPr>
        <w:t xml:space="preserve">. </w:t>
      </w:r>
      <w:r w:rsidR="006D77BC">
        <w:rPr>
          <w:rFonts w:ascii="Arial" w:hAnsi="Arial" w:cs="Arial"/>
        </w:rPr>
        <w:t>The latter event</w:t>
      </w:r>
      <w:r w:rsidR="00D46E2C">
        <w:rPr>
          <w:rFonts w:ascii="Arial" w:hAnsi="Arial" w:cs="Arial"/>
        </w:rPr>
        <w:t xml:space="preserve"> was thought to set a record, achieving 47 sales </w:t>
      </w:r>
      <w:r w:rsidR="000E3484">
        <w:rPr>
          <w:rFonts w:ascii="Arial" w:hAnsi="Arial" w:cs="Arial"/>
        </w:rPr>
        <w:t xml:space="preserve">on the night. He mentioned that the </w:t>
      </w:r>
      <w:r w:rsidR="009330F6">
        <w:rPr>
          <w:rFonts w:ascii="Arial" w:hAnsi="Arial" w:cs="Arial"/>
        </w:rPr>
        <w:t>launch of the Horace Salusbury Cotton volume</w:t>
      </w:r>
      <w:r w:rsidR="001537F3">
        <w:rPr>
          <w:rFonts w:ascii="Arial" w:hAnsi="Arial" w:cs="Arial"/>
        </w:rPr>
        <w:t>, scheduled for 3 September 2026</w:t>
      </w:r>
      <w:r w:rsidR="00AB09E5">
        <w:rPr>
          <w:rFonts w:ascii="Arial" w:hAnsi="Arial" w:cs="Arial"/>
        </w:rPr>
        <w:t xml:space="preserve"> at the Old Bailey</w:t>
      </w:r>
      <w:r w:rsidR="001537F3">
        <w:rPr>
          <w:rFonts w:ascii="Arial" w:hAnsi="Arial" w:cs="Arial"/>
        </w:rPr>
        <w:t>, would have a limit of 80 places</w:t>
      </w:r>
      <w:r w:rsidR="00AB09E5">
        <w:rPr>
          <w:rFonts w:ascii="Arial" w:hAnsi="Arial" w:cs="Arial"/>
        </w:rPr>
        <w:t xml:space="preserve"> but priority would be accorded to LRS and CoERS members.</w:t>
      </w:r>
      <w:r w:rsidR="00C86D8A">
        <w:rPr>
          <w:rFonts w:ascii="Arial" w:hAnsi="Arial" w:cs="Arial"/>
        </w:rPr>
        <w:t xml:space="preserve"> Th</w:t>
      </w:r>
      <w:r w:rsidR="001518CF">
        <w:rPr>
          <w:rFonts w:ascii="Arial" w:hAnsi="Arial" w:cs="Arial"/>
        </w:rPr>
        <w:t xml:space="preserve">e publication of the Cotton volume </w:t>
      </w:r>
      <w:r w:rsidR="00C86D8A">
        <w:rPr>
          <w:rFonts w:ascii="Arial" w:hAnsi="Arial" w:cs="Arial"/>
        </w:rPr>
        <w:t>w</w:t>
      </w:r>
      <w:r w:rsidR="001518CF">
        <w:rPr>
          <w:rFonts w:ascii="Arial" w:hAnsi="Arial" w:cs="Arial"/>
        </w:rPr>
        <w:t xml:space="preserve">ill </w:t>
      </w:r>
      <w:r w:rsidR="00C86D8A">
        <w:rPr>
          <w:rFonts w:ascii="Arial" w:hAnsi="Arial" w:cs="Arial"/>
        </w:rPr>
        <w:t>bring LRS to the end of the</w:t>
      </w:r>
      <w:r w:rsidR="009B35CF">
        <w:rPr>
          <w:rFonts w:ascii="Arial" w:hAnsi="Arial" w:cs="Arial"/>
        </w:rPr>
        <w:t xml:space="preserve"> current</w:t>
      </w:r>
      <w:r w:rsidR="00C86D8A">
        <w:rPr>
          <w:rFonts w:ascii="Arial" w:hAnsi="Arial" w:cs="Arial"/>
        </w:rPr>
        <w:t xml:space="preserve"> </w:t>
      </w:r>
      <w:r w:rsidR="00213350">
        <w:rPr>
          <w:rFonts w:ascii="Arial" w:hAnsi="Arial" w:cs="Arial"/>
        </w:rPr>
        <w:t>list of publications for the early modern</w:t>
      </w:r>
      <w:r w:rsidR="006B1C0C">
        <w:rPr>
          <w:rFonts w:ascii="Arial" w:hAnsi="Arial" w:cs="Arial"/>
        </w:rPr>
        <w:t xml:space="preserve"> or modern</w:t>
      </w:r>
      <w:r w:rsidR="00213350">
        <w:rPr>
          <w:rFonts w:ascii="Arial" w:hAnsi="Arial" w:cs="Arial"/>
        </w:rPr>
        <w:t xml:space="preserve"> period</w:t>
      </w:r>
      <w:r w:rsidR="00A679E4">
        <w:rPr>
          <w:rFonts w:ascii="Arial" w:hAnsi="Arial" w:cs="Arial"/>
        </w:rPr>
        <w:t xml:space="preserve">, but there were </w:t>
      </w:r>
      <w:r w:rsidR="00567859">
        <w:rPr>
          <w:rFonts w:ascii="Arial" w:hAnsi="Arial" w:cs="Arial"/>
        </w:rPr>
        <w:t>several</w:t>
      </w:r>
      <w:r w:rsidR="00A679E4">
        <w:rPr>
          <w:rFonts w:ascii="Arial" w:hAnsi="Arial" w:cs="Arial"/>
        </w:rPr>
        <w:t xml:space="preserve"> ideas</w:t>
      </w:r>
      <w:r w:rsidR="00354F46">
        <w:rPr>
          <w:rFonts w:ascii="Arial" w:hAnsi="Arial" w:cs="Arial"/>
        </w:rPr>
        <w:t xml:space="preserve"> which it was hoped would lead to at least one proposal</w:t>
      </w:r>
      <w:r w:rsidR="009B35CF">
        <w:rPr>
          <w:rFonts w:ascii="Arial" w:hAnsi="Arial" w:cs="Arial"/>
        </w:rPr>
        <w:t xml:space="preserve">, and </w:t>
      </w:r>
      <w:r w:rsidR="001B39CD">
        <w:rPr>
          <w:rFonts w:ascii="Arial" w:hAnsi="Arial" w:cs="Arial"/>
        </w:rPr>
        <w:t xml:space="preserve">more were </w:t>
      </w:r>
      <w:r w:rsidR="004D750E">
        <w:rPr>
          <w:rFonts w:ascii="Arial" w:hAnsi="Arial" w:cs="Arial"/>
        </w:rPr>
        <w:t>welcome</w:t>
      </w:r>
      <w:r w:rsidR="001B39CD">
        <w:rPr>
          <w:rFonts w:ascii="Arial" w:hAnsi="Arial" w:cs="Arial"/>
        </w:rPr>
        <w:t>.</w:t>
      </w:r>
      <w:r w:rsidR="0003044C">
        <w:rPr>
          <w:rFonts w:ascii="Arial" w:hAnsi="Arial" w:cs="Arial"/>
        </w:rPr>
        <w:t xml:space="preserve"> </w:t>
      </w:r>
      <w:r w:rsidR="00334F4B">
        <w:rPr>
          <w:rFonts w:ascii="Arial" w:hAnsi="Arial" w:cs="Arial"/>
        </w:rPr>
        <w:t>Professor David Hancock</w:t>
      </w:r>
      <w:r w:rsidR="00F75929">
        <w:rPr>
          <w:rFonts w:ascii="Arial" w:hAnsi="Arial" w:cs="Arial"/>
        </w:rPr>
        <w:t xml:space="preserve"> </w:t>
      </w:r>
      <w:r w:rsidR="00B8756F">
        <w:rPr>
          <w:rFonts w:ascii="Arial" w:hAnsi="Arial" w:cs="Arial"/>
        </w:rPr>
        <w:t xml:space="preserve">said that he </w:t>
      </w:r>
      <w:r w:rsidR="00F75929">
        <w:rPr>
          <w:rFonts w:ascii="Arial" w:hAnsi="Arial" w:cs="Arial"/>
        </w:rPr>
        <w:t>was considering a collection of letters dating from the 1730s-40s</w:t>
      </w:r>
      <w:r w:rsidR="002D4277">
        <w:rPr>
          <w:rFonts w:ascii="Arial" w:hAnsi="Arial" w:cs="Arial"/>
        </w:rPr>
        <w:t xml:space="preserve"> written by </w:t>
      </w:r>
      <w:r w:rsidR="00293F63">
        <w:rPr>
          <w:rFonts w:ascii="Arial" w:hAnsi="Arial" w:cs="Arial"/>
        </w:rPr>
        <w:t xml:space="preserve">Peregrine Cust, </w:t>
      </w:r>
      <w:r w:rsidR="002D4277">
        <w:rPr>
          <w:rFonts w:ascii="Arial" w:hAnsi="Arial" w:cs="Arial"/>
        </w:rPr>
        <w:t xml:space="preserve">a </w:t>
      </w:r>
      <w:r w:rsidR="00E34572">
        <w:rPr>
          <w:rFonts w:ascii="Arial" w:hAnsi="Arial" w:cs="Arial"/>
        </w:rPr>
        <w:t xml:space="preserve"> London </w:t>
      </w:r>
      <w:r w:rsidR="002D4277">
        <w:rPr>
          <w:rFonts w:ascii="Arial" w:hAnsi="Arial" w:cs="Arial"/>
        </w:rPr>
        <w:t>apprentice</w:t>
      </w:r>
      <w:r w:rsidR="00293F63">
        <w:rPr>
          <w:rFonts w:ascii="Arial" w:hAnsi="Arial" w:cs="Arial"/>
        </w:rPr>
        <w:t>,</w:t>
      </w:r>
      <w:r w:rsidR="002D4277">
        <w:rPr>
          <w:rFonts w:ascii="Arial" w:hAnsi="Arial" w:cs="Arial"/>
        </w:rPr>
        <w:t xml:space="preserve"> and directed to his older brother</w:t>
      </w:r>
      <w:r w:rsidR="00B8756F">
        <w:rPr>
          <w:rFonts w:ascii="Arial" w:hAnsi="Arial" w:cs="Arial"/>
        </w:rPr>
        <w:t xml:space="preserve">, which contained </w:t>
      </w:r>
      <w:r w:rsidR="009156E7">
        <w:rPr>
          <w:rFonts w:ascii="Arial" w:hAnsi="Arial" w:cs="Arial"/>
        </w:rPr>
        <w:t>unusual detail and social coverage</w:t>
      </w:r>
      <w:r w:rsidR="00044652">
        <w:rPr>
          <w:rFonts w:ascii="Arial" w:hAnsi="Arial" w:cs="Arial"/>
        </w:rPr>
        <w:t xml:space="preserve">. Professor Barron </w:t>
      </w:r>
      <w:r w:rsidR="00DD1252">
        <w:rPr>
          <w:rFonts w:ascii="Arial" w:hAnsi="Arial" w:cs="Arial"/>
        </w:rPr>
        <w:t xml:space="preserve">said that </w:t>
      </w:r>
      <w:r w:rsidR="000746FC">
        <w:rPr>
          <w:rFonts w:ascii="Arial" w:hAnsi="Arial" w:cs="Arial"/>
        </w:rPr>
        <w:t>the diary of a London wig</w:t>
      </w:r>
      <w:r w:rsidR="00F808B7">
        <w:rPr>
          <w:rFonts w:ascii="Arial" w:hAnsi="Arial" w:cs="Arial"/>
        </w:rPr>
        <w:t>-</w:t>
      </w:r>
      <w:r w:rsidR="000746FC">
        <w:rPr>
          <w:rFonts w:ascii="Arial" w:hAnsi="Arial" w:cs="Arial"/>
        </w:rPr>
        <w:t>maker</w:t>
      </w:r>
      <w:r w:rsidR="00F808B7">
        <w:rPr>
          <w:rFonts w:ascii="Arial" w:hAnsi="Arial" w:cs="Arial"/>
        </w:rPr>
        <w:t xml:space="preserve"> for the same period might </w:t>
      </w:r>
      <w:r w:rsidR="00E54104">
        <w:rPr>
          <w:rFonts w:ascii="Arial" w:hAnsi="Arial" w:cs="Arial"/>
        </w:rPr>
        <w:t>also make a</w:t>
      </w:r>
      <w:r w:rsidR="004E6295">
        <w:rPr>
          <w:rFonts w:ascii="Arial" w:hAnsi="Arial" w:cs="Arial"/>
        </w:rPr>
        <w:t xml:space="preserve">n interesting </w:t>
      </w:r>
      <w:r w:rsidR="00E54104">
        <w:rPr>
          <w:rFonts w:ascii="Arial" w:hAnsi="Arial" w:cs="Arial"/>
        </w:rPr>
        <w:t>proposal.</w:t>
      </w:r>
    </w:p>
    <w:p w14:paraId="2B611753" w14:textId="3D792AEC" w:rsidR="00700721" w:rsidRPr="00330BC7" w:rsidRDefault="005934B6" w:rsidP="00330BC7">
      <w:pPr>
        <w:suppressAutoHyphens w:val="0"/>
        <w:spacing w:after="160" w:line="259" w:lineRule="auto"/>
        <w:rPr>
          <w:rFonts w:ascii="Arial" w:hAnsi="Arial" w:cs="Arial"/>
        </w:rPr>
      </w:pPr>
      <w:r>
        <w:rPr>
          <w:rFonts w:ascii="Arial" w:hAnsi="Arial" w:cs="Arial"/>
        </w:rPr>
        <w:t xml:space="preserve">Professor Barron drew attention to </w:t>
      </w:r>
      <w:r w:rsidR="00B40A62">
        <w:rPr>
          <w:rFonts w:ascii="Arial" w:hAnsi="Arial" w:cs="Arial"/>
        </w:rPr>
        <w:t xml:space="preserve">the </w:t>
      </w:r>
      <w:r w:rsidR="008328F3">
        <w:rPr>
          <w:rFonts w:ascii="Arial" w:hAnsi="Arial" w:cs="Arial"/>
        </w:rPr>
        <w:t>forthcoming medieval volumes. The</w:t>
      </w:r>
      <w:r>
        <w:rPr>
          <w:rFonts w:ascii="Arial" w:hAnsi="Arial" w:cs="Arial"/>
        </w:rPr>
        <w:t xml:space="preserve"> launch of </w:t>
      </w:r>
      <w:r w:rsidR="00F353EF">
        <w:rPr>
          <w:rFonts w:ascii="Arial" w:hAnsi="Arial" w:cs="Arial"/>
        </w:rPr>
        <w:t xml:space="preserve">the second part of the Brewers’ Book </w:t>
      </w:r>
      <w:r w:rsidR="00B40A62">
        <w:rPr>
          <w:rFonts w:ascii="Arial" w:hAnsi="Arial" w:cs="Arial"/>
        </w:rPr>
        <w:t>(</w:t>
      </w:r>
      <w:r w:rsidR="00A5746D">
        <w:rPr>
          <w:rFonts w:ascii="Arial" w:hAnsi="Arial" w:cs="Arial"/>
        </w:rPr>
        <w:t>the</w:t>
      </w:r>
      <w:r w:rsidR="00FF0ADA">
        <w:rPr>
          <w:rFonts w:ascii="Arial" w:hAnsi="Arial" w:cs="Arial"/>
        </w:rPr>
        <w:t xml:space="preserve"> Minute Book for 1425-40</w:t>
      </w:r>
      <w:r w:rsidR="00457C75">
        <w:rPr>
          <w:rFonts w:ascii="Arial" w:hAnsi="Arial" w:cs="Arial"/>
        </w:rPr>
        <w:t>,</w:t>
      </w:r>
      <w:r w:rsidR="00C02AEE">
        <w:rPr>
          <w:rFonts w:ascii="Arial" w:hAnsi="Arial" w:cs="Arial"/>
        </w:rPr>
        <w:t xml:space="preserve"> edited by Caroline Metcalfe</w:t>
      </w:r>
      <w:r w:rsidR="00457C75">
        <w:rPr>
          <w:rFonts w:ascii="Arial" w:hAnsi="Arial" w:cs="Arial"/>
        </w:rPr>
        <w:t>)</w:t>
      </w:r>
      <w:r w:rsidR="00A5746D">
        <w:rPr>
          <w:rFonts w:ascii="Arial" w:hAnsi="Arial" w:cs="Arial"/>
        </w:rPr>
        <w:t xml:space="preserve"> will be at Brewers’ Hall on 2 March 2026</w:t>
      </w:r>
      <w:r w:rsidR="00CB4BB1">
        <w:rPr>
          <w:rFonts w:ascii="Arial" w:hAnsi="Arial" w:cs="Arial"/>
        </w:rPr>
        <w:t xml:space="preserve">. </w:t>
      </w:r>
      <w:r w:rsidR="008B0F3C">
        <w:rPr>
          <w:rFonts w:ascii="Arial" w:hAnsi="Arial" w:cs="Arial"/>
        </w:rPr>
        <w:t xml:space="preserve">Their Clerk, William </w:t>
      </w:r>
      <w:r w:rsidR="004B0A6A">
        <w:rPr>
          <w:rFonts w:ascii="Arial" w:hAnsi="Arial" w:cs="Arial"/>
        </w:rPr>
        <w:t>Porlond</w:t>
      </w:r>
      <w:r w:rsidR="008B0F3C">
        <w:rPr>
          <w:rFonts w:ascii="Arial" w:hAnsi="Arial" w:cs="Arial"/>
        </w:rPr>
        <w:t>,</w:t>
      </w:r>
      <w:r w:rsidR="004B0A6A">
        <w:rPr>
          <w:rFonts w:ascii="Arial" w:hAnsi="Arial" w:cs="Arial"/>
        </w:rPr>
        <w:t xml:space="preserve"> recorded the costs of the seal matrix commissioned </w:t>
      </w:r>
      <w:r w:rsidR="00F17D7F">
        <w:rPr>
          <w:rFonts w:ascii="Arial" w:hAnsi="Arial" w:cs="Arial"/>
        </w:rPr>
        <w:t xml:space="preserve">when the fraternity was incorporated in 1438, </w:t>
      </w:r>
      <w:r w:rsidR="007364F4">
        <w:rPr>
          <w:rFonts w:ascii="Arial" w:hAnsi="Arial" w:cs="Arial"/>
        </w:rPr>
        <w:t>and it is hoped that the matrix (held by the Museum of London)</w:t>
      </w:r>
      <w:r w:rsidR="00225756">
        <w:rPr>
          <w:rFonts w:ascii="Arial" w:hAnsi="Arial" w:cs="Arial"/>
        </w:rPr>
        <w:t xml:space="preserve"> might be displayed for the occasion.</w:t>
      </w:r>
      <w:r w:rsidR="007A0198">
        <w:rPr>
          <w:rFonts w:ascii="Arial" w:hAnsi="Arial" w:cs="Arial"/>
        </w:rPr>
        <w:t xml:space="preserve"> </w:t>
      </w:r>
      <w:r w:rsidR="00AD50B6">
        <w:rPr>
          <w:rFonts w:ascii="Arial" w:hAnsi="Arial" w:cs="Arial"/>
        </w:rPr>
        <w:t>Professor Kit French will speak at the event</w:t>
      </w:r>
      <w:r w:rsidR="00725BE6">
        <w:rPr>
          <w:rFonts w:ascii="Arial" w:hAnsi="Arial" w:cs="Arial"/>
        </w:rPr>
        <w:t>, probably on The Key on the Hoop</w:t>
      </w:r>
      <w:r w:rsidR="00DB3E74">
        <w:rPr>
          <w:rFonts w:ascii="Arial" w:hAnsi="Arial" w:cs="Arial"/>
        </w:rPr>
        <w:t>, a brewhouse</w:t>
      </w:r>
      <w:r w:rsidR="00725BE6">
        <w:rPr>
          <w:rFonts w:ascii="Arial" w:hAnsi="Arial" w:cs="Arial"/>
        </w:rPr>
        <w:t xml:space="preserve"> </w:t>
      </w:r>
      <w:r w:rsidR="006B6FD6">
        <w:rPr>
          <w:rFonts w:ascii="Arial" w:hAnsi="Arial" w:cs="Arial"/>
        </w:rPr>
        <w:t>featured in this and other records.</w:t>
      </w:r>
      <w:r w:rsidR="004D059C">
        <w:rPr>
          <w:rFonts w:ascii="Arial" w:hAnsi="Arial" w:cs="Arial"/>
        </w:rPr>
        <w:t xml:space="preserve"> </w:t>
      </w:r>
      <w:r w:rsidR="007A0198">
        <w:rPr>
          <w:rFonts w:ascii="Arial" w:hAnsi="Arial" w:cs="Arial"/>
        </w:rPr>
        <w:t>The</w:t>
      </w:r>
      <w:r w:rsidR="003B67ED">
        <w:rPr>
          <w:rFonts w:ascii="Arial" w:hAnsi="Arial" w:cs="Arial"/>
        </w:rPr>
        <w:t xml:space="preserve"> main body of work on the</w:t>
      </w:r>
      <w:r w:rsidR="007A0198">
        <w:rPr>
          <w:rFonts w:ascii="Arial" w:hAnsi="Arial" w:cs="Arial"/>
        </w:rPr>
        <w:t xml:space="preserve"> late 13</w:t>
      </w:r>
      <w:r w:rsidR="007A0198" w:rsidRPr="007A0198">
        <w:rPr>
          <w:rFonts w:ascii="Arial" w:hAnsi="Arial" w:cs="Arial"/>
          <w:vertAlign w:val="superscript"/>
        </w:rPr>
        <w:t>th</w:t>
      </w:r>
      <w:r w:rsidR="007A0198">
        <w:rPr>
          <w:rFonts w:ascii="Arial" w:hAnsi="Arial" w:cs="Arial"/>
        </w:rPr>
        <w:t xml:space="preserve"> century</w:t>
      </w:r>
      <w:r w:rsidR="00B45228">
        <w:rPr>
          <w:rFonts w:ascii="Arial" w:hAnsi="Arial" w:cs="Arial"/>
        </w:rPr>
        <w:t xml:space="preserve"> Hundred Rolls</w:t>
      </w:r>
      <w:r w:rsidR="003B67ED">
        <w:rPr>
          <w:rFonts w:ascii="Arial" w:hAnsi="Arial" w:cs="Arial"/>
        </w:rPr>
        <w:t xml:space="preserve"> has been </w:t>
      </w:r>
      <w:r w:rsidR="00AD227E">
        <w:rPr>
          <w:rFonts w:ascii="Arial" w:hAnsi="Arial" w:cs="Arial"/>
        </w:rPr>
        <w:t>completed</w:t>
      </w:r>
      <w:r w:rsidR="003B67ED">
        <w:rPr>
          <w:rFonts w:ascii="Arial" w:hAnsi="Arial" w:cs="Arial"/>
        </w:rPr>
        <w:t xml:space="preserve"> by Ann Bowtell, who</w:t>
      </w:r>
      <w:r w:rsidR="00497D9E">
        <w:rPr>
          <w:rFonts w:ascii="Arial" w:hAnsi="Arial" w:cs="Arial"/>
        </w:rPr>
        <w:t xml:space="preserve"> is currently checking the translation, and steady progress is being maintained.</w:t>
      </w:r>
      <w:r w:rsidR="006C26FC">
        <w:rPr>
          <w:rFonts w:ascii="Arial" w:hAnsi="Arial" w:cs="Arial"/>
        </w:rPr>
        <w:t xml:space="preserve"> Maryanne Kowaleski </w:t>
      </w:r>
      <w:r w:rsidR="001857F6">
        <w:rPr>
          <w:rFonts w:ascii="Arial" w:hAnsi="Arial" w:cs="Arial"/>
        </w:rPr>
        <w:t xml:space="preserve">aims for completion of the </w:t>
      </w:r>
      <w:r w:rsidR="00CC72C8">
        <w:rPr>
          <w:rFonts w:ascii="Arial" w:hAnsi="Arial" w:cs="Arial"/>
        </w:rPr>
        <w:t xml:space="preserve">volume on London’s maritime records </w:t>
      </w:r>
      <w:r w:rsidR="00F74337">
        <w:rPr>
          <w:rFonts w:ascii="Arial" w:hAnsi="Arial" w:cs="Arial"/>
        </w:rPr>
        <w:t>next year</w:t>
      </w:r>
      <w:r w:rsidR="00793E4B">
        <w:rPr>
          <w:rFonts w:ascii="Arial" w:hAnsi="Arial" w:cs="Arial"/>
        </w:rPr>
        <w:t>.</w:t>
      </w:r>
      <w:r w:rsidR="008C5B57">
        <w:rPr>
          <w:rFonts w:ascii="Arial" w:hAnsi="Arial" w:cs="Arial"/>
        </w:rPr>
        <w:t xml:space="preserve"> </w:t>
      </w:r>
      <w:r w:rsidR="00793E4B">
        <w:rPr>
          <w:rFonts w:ascii="Arial" w:hAnsi="Arial" w:cs="Arial"/>
        </w:rPr>
        <w:t>P</w:t>
      </w:r>
      <w:r w:rsidR="008C5B57">
        <w:rPr>
          <w:rFonts w:ascii="Arial" w:hAnsi="Arial" w:cs="Arial"/>
        </w:rPr>
        <w:t>reparation continues</w:t>
      </w:r>
      <w:r w:rsidR="00EB3E55">
        <w:rPr>
          <w:rFonts w:ascii="Arial" w:hAnsi="Arial" w:cs="Arial"/>
        </w:rPr>
        <w:t xml:space="preserve"> </w:t>
      </w:r>
      <w:r w:rsidR="00765032">
        <w:rPr>
          <w:rFonts w:ascii="Arial" w:hAnsi="Arial" w:cs="Arial"/>
        </w:rPr>
        <w:t>for</w:t>
      </w:r>
      <w:r w:rsidR="008C5B57">
        <w:rPr>
          <w:rFonts w:ascii="Arial" w:hAnsi="Arial" w:cs="Arial"/>
        </w:rPr>
        <w:t xml:space="preserve"> </w:t>
      </w:r>
      <w:r w:rsidR="001662B6">
        <w:rPr>
          <w:rFonts w:ascii="Arial" w:hAnsi="Arial" w:cs="Arial"/>
        </w:rPr>
        <w:t>Christian Steer’s St Nicholas Shambles</w:t>
      </w:r>
      <w:r w:rsidR="00453282">
        <w:rPr>
          <w:rFonts w:ascii="Arial" w:hAnsi="Arial" w:cs="Arial"/>
        </w:rPr>
        <w:t xml:space="preserve"> volume</w:t>
      </w:r>
      <w:r w:rsidR="008C5B57">
        <w:rPr>
          <w:rFonts w:ascii="Arial" w:hAnsi="Arial" w:cs="Arial"/>
        </w:rPr>
        <w:t xml:space="preserve">, and </w:t>
      </w:r>
      <w:r w:rsidR="00BB6870">
        <w:rPr>
          <w:rFonts w:ascii="Arial" w:hAnsi="Arial" w:cs="Arial"/>
        </w:rPr>
        <w:t xml:space="preserve">Professor Barron is </w:t>
      </w:r>
      <w:r w:rsidR="00453282">
        <w:rPr>
          <w:rFonts w:ascii="Arial" w:hAnsi="Arial" w:cs="Arial"/>
        </w:rPr>
        <w:t xml:space="preserve">to </w:t>
      </w:r>
      <w:r w:rsidR="00BB6870">
        <w:rPr>
          <w:rFonts w:ascii="Arial" w:hAnsi="Arial" w:cs="Arial"/>
        </w:rPr>
        <w:t xml:space="preserve">finish the Extra Series volume on </w:t>
      </w:r>
      <w:r w:rsidR="006E03DD">
        <w:rPr>
          <w:rFonts w:ascii="Arial" w:hAnsi="Arial" w:cs="Arial"/>
        </w:rPr>
        <w:t>‘</w:t>
      </w:r>
      <w:r w:rsidR="00BB6870">
        <w:rPr>
          <w:rFonts w:ascii="Arial" w:hAnsi="Arial" w:cs="Arial"/>
        </w:rPr>
        <w:t>Drawings of the Aldermen</w:t>
      </w:r>
      <w:r w:rsidR="003D59B3">
        <w:rPr>
          <w:rFonts w:ascii="Arial" w:hAnsi="Arial" w:cs="Arial"/>
        </w:rPr>
        <w:t>, 1446</w:t>
      </w:r>
      <w:r w:rsidR="006E03DD">
        <w:rPr>
          <w:rFonts w:ascii="Arial" w:hAnsi="Arial" w:cs="Arial"/>
        </w:rPr>
        <w:t>’</w:t>
      </w:r>
      <w:r w:rsidR="00453282">
        <w:rPr>
          <w:rFonts w:ascii="Arial" w:hAnsi="Arial" w:cs="Arial"/>
        </w:rPr>
        <w:t xml:space="preserve"> </w:t>
      </w:r>
      <w:r w:rsidR="00743E9E">
        <w:rPr>
          <w:rFonts w:ascii="Arial" w:hAnsi="Arial" w:cs="Arial"/>
        </w:rPr>
        <w:t>by next Spring</w:t>
      </w:r>
      <w:r w:rsidR="003D59B3">
        <w:rPr>
          <w:rFonts w:ascii="Arial" w:hAnsi="Arial" w:cs="Arial"/>
        </w:rPr>
        <w:t>.</w:t>
      </w:r>
      <w:r w:rsidR="00601964">
        <w:rPr>
          <w:rFonts w:ascii="Arial" w:hAnsi="Arial" w:cs="Arial"/>
        </w:rPr>
        <w:t xml:space="preserve"> </w:t>
      </w:r>
      <w:r w:rsidR="00BA48F1">
        <w:rPr>
          <w:rFonts w:ascii="Arial" w:hAnsi="Arial" w:cs="Arial"/>
        </w:rPr>
        <w:t xml:space="preserve">Two new proposals have been accepted, the first being Christian Liddy’s </w:t>
      </w:r>
      <w:r w:rsidR="00384D01">
        <w:rPr>
          <w:rFonts w:ascii="Arial" w:hAnsi="Arial" w:cs="Arial"/>
        </w:rPr>
        <w:t>‘</w:t>
      </w:r>
      <w:r w:rsidR="00694991">
        <w:rPr>
          <w:rFonts w:ascii="Arial" w:hAnsi="Arial" w:cs="Arial"/>
        </w:rPr>
        <w:t>Liber Lynne</w:t>
      </w:r>
      <w:r w:rsidR="00384D01">
        <w:rPr>
          <w:rFonts w:ascii="Arial" w:hAnsi="Arial" w:cs="Arial"/>
        </w:rPr>
        <w:t>’</w:t>
      </w:r>
      <w:r w:rsidR="00694991">
        <w:rPr>
          <w:rFonts w:ascii="Arial" w:hAnsi="Arial" w:cs="Arial"/>
        </w:rPr>
        <w:t xml:space="preserve">, compiled by a London Grocer who had </w:t>
      </w:r>
      <w:r w:rsidR="00A76BA1">
        <w:rPr>
          <w:rFonts w:ascii="Arial" w:hAnsi="Arial" w:cs="Arial"/>
        </w:rPr>
        <w:t xml:space="preserve">property interests in London. It is </w:t>
      </w:r>
      <w:r w:rsidR="006E03DD">
        <w:rPr>
          <w:rFonts w:ascii="Arial" w:hAnsi="Arial" w:cs="Arial"/>
        </w:rPr>
        <w:t>envisag</w:t>
      </w:r>
      <w:r w:rsidR="00A76BA1">
        <w:rPr>
          <w:rFonts w:ascii="Arial" w:hAnsi="Arial" w:cs="Arial"/>
        </w:rPr>
        <w:t>ed that a translation</w:t>
      </w:r>
      <w:r w:rsidR="00D54AE5">
        <w:rPr>
          <w:rFonts w:ascii="Arial" w:hAnsi="Arial" w:cs="Arial"/>
        </w:rPr>
        <w:t xml:space="preserve"> into English of Stuart Jenks’ article might be included. The second proposal is </w:t>
      </w:r>
      <w:r w:rsidR="003B7D64">
        <w:rPr>
          <w:rFonts w:ascii="Arial" w:hAnsi="Arial" w:cs="Arial"/>
        </w:rPr>
        <w:t xml:space="preserve">Marlene Hennessy </w:t>
      </w:r>
      <w:r w:rsidR="003B7D64">
        <w:rPr>
          <w:rFonts w:ascii="Arial" w:hAnsi="Arial" w:cs="Arial"/>
        </w:rPr>
        <w:lastRenderedPageBreak/>
        <w:t>and Kathleen Scott’s</w:t>
      </w:r>
      <w:r w:rsidR="00051965">
        <w:rPr>
          <w:rFonts w:ascii="Arial" w:hAnsi="Arial" w:cs="Arial"/>
        </w:rPr>
        <w:t xml:space="preserve"> </w:t>
      </w:r>
      <w:r w:rsidR="00384D01">
        <w:rPr>
          <w:rFonts w:ascii="Arial" w:hAnsi="Arial" w:cs="Arial"/>
        </w:rPr>
        <w:t>‘Books owned by Merchants, Artisans and Craftsmen’ covering c.1300-1600</w:t>
      </w:r>
      <w:r w:rsidR="006818C4">
        <w:rPr>
          <w:rFonts w:ascii="Arial" w:hAnsi="Arial" w:cs="Arial"/>
        </w:rPr>
        <w:t xml:space="preserve">, a handlist predominantly </w:t>
      </w:r>
      <w:r w:rsidR="001A737A">
        <w:rPr>
          <w:rFonts w:ascii="Arial" w:hAnsi="Arial" w:cs="Arial"/>
        </w:rPr>
        <w:t xml:space="preserve">of </w:t>
      </w:r>
      <w:r w:rsidR="006818C4">
        <w:rPr>
          <w:rFonts w:ascii="Arial" w:hAnsi="Arial" w:cs="Arial"/>
        </w:rPr>
        <w:t>London merchants</w:t>
      </w:r>
      <w:r w:rsidR="00BC2A4C">
        <w:rPr>
          <w:rFonts w:ascii="Arial" w:hAnsi="Arial" w:cs="Arial"/>
        </w:rPr>
        <w:t>, which could be ready by January 2026.</w:t>
      </w:r>
    </w:p>
    <w:p w14:paraId="7862401B" w14:textId="77777777" w:rsidR="008D2412" w:rsidRPr="00BF6B5B" w:rsidRDefault="008D2412" w:rsidP="008D2412">
      <w:pPr>
        <w:rPr>
          <w:b/>
          <w:bCs/>
        </w:rPr>
      </w:pPr>
    </w:p>
    <w:p w14:paraId="0795F1D1" w14:textId="60F160C1" w:rsidR="003424C5" w:rsidRDefault="005672A1">
      <w:pPr>
        <w:ind w:left="720" w:hanging="720"/>
      </w:pPr>
      <w:r>
        <w:rPr>
          <w:rFonts w:ascii="Arial" w:hAnsi="Arial" w:cs="Arial"/>
          <w:szCs w:val="24"/>
        </w:rPr>
        <w:t>6</w:t>
      </w:r>
      <w:r>
        <w:rPr>
          <w:rFonts w:ascii="Arial" w:hAnsi="Arial" w:cs="Arial"/>
          <w:b/>
          <w:bCs/>
          <w:szCs w:val="24"/>
        </w:rPr>
        <w:tab/>
      </w:r>
      <w:r w:rsidR="00F0660F">
        <w:rPr>
          <w:rFonts w:ascii="Arial" w:hAnsi="Arial" w:cs="Arial"/>
          <w:b/>
          <w:bCs/>
          <w:szCs w:val="24"/>
        </w:rPr>
        <w:t xml:space="preserve">Election of Hon Chairman </w:t>
      </w:r>
      <w:r w:rsidR="00F0660F">
        <w:rPr>
          <w:rFonts w:ascii="Arial" w:hAnsi="Arial" w:cs="Arial"/>
          <w:szCs w:val="24"/>
        </w:rPr>
        <w:t>Dr Helen Bradley proposed that Professor</w:t>
      </w:r>
      <w:r w:rsidR="005153D8">
        <w:rPr>
          <w:rFonts w:ascii="Arial" w:hAnsi="Arial" w:cs="Arial"/>
          <w:szCs w:val="24"/>
        </w:rPr>
        <w:t xml:space="preserve"> </w:t>
      </w:r>
      <w:r w:rsidR="00F0660F">
        <w:rPr>
          <w:rFonts w:ascii="Arial" w:hAnsi="Arial" w:cs="Arial"/>
          <w:szCs w:val="24"/>
        </w:rPr>
        <w:t xml:space="preserve">Caroline Barron should be re-elected, seconded by Professor </w:t>
      </w:r>
      <w:r w:rsidR="008667EB">
        <w:rPr>
          <w:rFonts w:ascii="Arial" w:hAnsi="Arial" w:cs="Arial"/>
          <w:szCs w:val="24"/>
        </w:rPr>
        <w:t>Jerry White</w:t>
      </w:r>
      <w:r w:rsidR="00F0660F">
        <w:rPr>
          <w:rFonts w:ascii="Arial" w:hAnsi="Arial" w:cs="Arial"/>
          <w:szCs w:val="24"/>
        </w:rPr>
        <w:t>.  Professor Barron was unanimously elected.</w:t>
      </w:r>
    </w:p>
    <w:p w14:paraId="7BE38F8A" w14:textId="77777777" w:rsidR="003424C5" w:rsidRDefault="003424C5">
      <w:pPr>
        <w:ind w:left="720"/>
        <w:rPr>
          <w:rFonts w:ascii="Arial" w:hAnsi="Arial" w:cs="Arial"/>
          <w:b/>
          <w:bCs/>
          <w:szCs w:val="24"/>
        </w:rPr>
      </w:pPr>
    </w:p>
    <w:p w14:paraId="6406A574" w14:textId="0A8831EC" w:rsidR="003424C5" w:rsidRDefault="00FD1802">
      <w:pPr>
        <w:ind w:left="720" w:hanging="720"/>
      </w:pPr>
      <w:r>
        <w:rPr>
          <w:rFonts w:ascii="Arial" w:hAnsi="Arial" w:cs="Arial"/>
          <w:szCs w:val="24"/>
        </w:rPr>
        <w:t>7</w:t>
      </w:r>
      <w:r>
        <w:rPr>
          <w:rFonts w:ascii="Arial" w:hAnsi="Arial" w:cs="Arial"/>
          <w:szCs w:val="24"/>
        </w:rPr>
        <w:tab/>
      </w:r>
      <w:r>
        <w:rPr>
          <w:rFonts w:ascii="Arial" w:hAnsi="Arial" w:cs="Arial"/>
          <w:b/>
          <w:bCs/>
          <w:szCs w:val="24"/>
        </w:rPr>
        <w:t>Election of Hon Gen Editors</w:t>
      </w:r>
      <w:r>
        <w:rPr>
          <w:rFonts w:ascii="Arial" w:hAnsi="Arial" w:cs="Arial"/>
          <w:szCs w:val="24"/>
        </w:rPr>
        <w:t xml:space="preserve"> Professor Caroline Barron</w:t>
      </w:r>
      <w:r w:rsidR="00F0660F">
        <w:rPr>
          <w:rFonts w:ascii="Arial" w:hAnsi="Arial" w:cs="Arial"/>
          <w:szCs w:val="24"/>
        </w:rPr>
        <w:t xml:space="preserve"> </w:t>
      </w:r>
      <w:r>
        <w:rPr>
          <w:rFonts w:ascii="Arial" w:hAnsi="Arial" w:cs="Arial"/>
          <w:szCs w:val="24"/>
        </w:rPr>
        <w:t>proposed that Professor Jerry White should be re-elected</w:t>
      </w:r>
      <w:r w:rsidR="008951CB">
        <w:rPr>
          <w:rFonts w:ascii="Arial" w:hAnsi="Arial" w:cs="Arial"/>
          <w:szCs w:val="24"/>
        </w:rPr>
        <w:t xml:space="preserve"> as Honorary General Editor for</w:t>
      </w:r>
      <w:r w:rsidR="004141D1">
        <w:rPr>
          <w:rFonts w:ascii="Arial" w:hAnsi="Arial" w:cs="Arial"/>
          <w:szCs w:val="24"/>
        </w:rPr>
        <w:t xml:space="preserve"> early modern</w:t>
      </w:r>
      <w:r w:rsidR="008951CB">
        <w:rPr>
          <w:rFonts w:ascii="Arial" w:hAnsi="Arial" w:cs="Arial"/>
          <w:szCs w:val="24"/>
        </w:rPr>
        <w:t xml:space="preserve"> volumes</w:t>
      </w:r>
      <w:r>
        <w:rPr>
          <w:rFonts w:ascii="Arial" w:hAnsi="Arial" w:cs="Arial"/>
          <w:szCs w:val="24"/>
        </w:rPr>
        <w:t xml:space="preserve">. </w:t>
      </w:r>
      <w:r w:rsidR="004141D1">
        <w:rPr>
          <w:rFonts w:ascii="Arial" w:hAnsi="Arial" w:cs="Arial"/>
          <w:szCs w:val="24"/>
        </w:rPr>
        <w:t>Wing Commander Mike Dudgeon</w:t>
      </w:r>
      <w:r>
        <w:rPr>
          <w:rFonts w:ascii="Arial" w:hAnsi="Arial" w:cs="Arial"/>
          <w:szCs w:val="24"/>
        </w:rPr>
        <w:t xml:space="preserve"> seconded the proposal, and Professor White was unanimously elected.</w:t>
      </w:r>
    </w:p>
    <w:p w14:paraId="6E064AF3" w14:textId="77777777" w:rsidR="003424C5" w:rsidRDefault="003424C5">
      <w:pPr>
        <w:ind w:left="720" w:hanging="720"/>
        <w:rPr>
          <w:rFonts w:ascii="Arial" w:hAnsi="Arial" w:cs="Arial"/>
          <w:bCs/>
          <w:szCs w:val="24"/>
        </w:rPr>
      </w:pPr>
    </w:p>
    <w:p w14:paraId="02763721" w14:textId="3791C60F" w:rsidR="003424C5" w:rsidRDefault="00FD1802">
      <w:pPr>
        <w:ind w:left="720" w:hanging="720"/>
      </w:pPr>
      <w:r>
        <w:rPr>
          <w:rFonts w:ascii="Arial" w:hAnsi="Arial" w:cs="Arial"/>
          <w:szCs w:val="24"/>
        </w:rPr>
        <w:t>8</w:t>
      </w:r>
      <w:r>
        <w:rPr>
          <w:rFonts w:ascii="Arial" w:hAnsi="Arial" w:cs="Arial"/>
          <w:szCs w:val="24"/>
        </w:rPr>
        <w:tab/>
      </w:r>
      <w:r>
        <w:rPr>
          <w:rFonts w:ascii="Arial" w:hAnsi="Arial" w:cs="Arial"/>
          <w:b/>
          <w:bCs/>
          <w:szCs w:val="24"/>
        </w:rPr>
        <w:t xml:space="preserve">Election of </w:t>
      </w:r>
      <w:r>
        <w:rPr>
          <w:rFonts w:ascii="Arial" w:hAnsi="Arial" w:cs="Arial"/>
          <w:b/>
          <w:szCs w:val="24"/>
        </w:rPr>
        <w:t>Hon</w:t>
      </w:r>
      <w:r>
        <w:rPr>
          <w:rFonts w:ascii="Arial" w:hAnsi="Arial" w:cs="Arial"/>
          <w:szCs w:val="24"/>
        </w:rPr>
        <w:t xml:space="preserve"> </w:t>
      </w:r>
      <w:r>
        <w:rPr>
          <w:rFonts w:ascii="Arial" w:hAnsi="Arial" w:cs="Arial"/>
          <w:b/>
          <w:szCs w:val="24"/>
        </w:rPr>
        <w:t>Treasurer,</w:t>
      </w:r>
      <w:r>
        <w:rPr>
          <w:rFonts w:ascii="Arial" w:hAnsi="Arial" w:cs="Arial"/>
          <w:szCs w:val="24"/>
        </w:rPr>
        <w:t xml:space="preserve"> </w:t>
      </w:r>
      <w:r>
        <w:rPr>
          <w:rFonts w:ascii="Arial" w:hAnsi="Arial" w:cs="Arial"/>
          <w:b/>
          <w:szCs w:val="24"/>
        </w:rPr>
        <w:t>Hon Secretary and Hon Membership Secretary</w:t>
      </w:r>
      <w:r>
        <w:rPr>
          <w:rFonts w:ascii="Arial" w:hAnsi="Arial" w:cs="Arial"/>
          <w:bCs/>
          <w:szCs w:val="24"/>
        </w:rPr>
        <w:t xml:space="preserve"> </w:t>
      </w:r>
      <w:r w:rsidR="00112F70">
        <w:rPr>
          <w:rFonts w:ascii="Arial" w:hAnsi="Arial" w:cs="Arial"/>
          <w:bCs/>
          <w:szCs w:val="24"/>
        </w:rPr>
        <w:t>Professor Kit French</w:t>
      </w:r>
      <w:r>
        <w:rPr>
          <w:rFonts w:ascii="Arial" w:hAnsi="Arial" w:cs="Arial"/>
          <w:bCs/>
          <w:szCs w:val="24"/>
        </w:rPr>
        <w:t xml:space="preserve"> proposed that Dr Penny Tucker be re-elected as Hon Treasurer and that Dr Helen Bradley </w:t>
      </w:r>
      <w:r>
        <w:rPr>
          <w:rFonts w:ascii="Arial" w:hAnsi="Arial" w:cs="Arial"/>
          <w:szCs w:val="24"/>
        </w:rPr>
        <w:t xml:space="preserve">and Dr Penny Tucker </w:t>
      </w:r>
      <w:r>
        <w:rPr>
          <w:rFonts w:ascii="Arial" w:hAnsi="Arial" w:cs="Arial"/>
          <w:bCs/>
          <w:szCs w:val="24"/>
        </w:rPr>
        <w:t>be re-elected respectively as Hon Secretary</w:t>
      </w:r>
      <w:r>
        <w:rPr>
          <w:rFonts w:ascii="Arial" w:hAnsi="Arial" w:cs="Arial"/>
          <w:szCs w:val="24"/>
        </w:rPr>
        <w:t xml:space="preserve"> and Hon Membership Secretary</w:t>
      </w:r>
      <w:r>
        <w:rPr>
          <w:rFonts w:ascii="Arial" w:hAnsi="Arial" w:cs="Arial"/>
          <w:bCs/>
          <w:szCs w:val="24"/>
        </w:rPr>
        <w:t xml:space="preserve">. The proposal was seconded by </w:t>
      </w:r>
      <w:r w:rsidR="0015329F">
        <w:rPr>
          <w:rFonts w:ascii="Arial" w:hAnsi="Arial" w:cs="Arial"/>
          <w:bCs/>
          <w:szCs w:val="24"/>
        </w:rPr>
        <w:t>Dr Caroline Metcalfe</w:t>
      </w:r>
      <w:r>
        <w:rPr>
          <w:rFonts w:ascii="Arial" w:hAnsi="Arial" w:cs="Arial"/>
          <w:bCs/>
          <w:szCs w:val="24"/>
        </w:rPr>
        <w:t xml:space="preserve"> and they were unanimously elected.</w:t>
      </w:r>
    </w:p>
    <w:p w14:paraId="0C2DA15E" w14:textId="77777777" w:rsidR="003424C5" w:rsidRDefault="003424C5">
      <w:pPr>
        <w:rPr>
          <w:rFonts w:ascii="Arial" w:hAnsi="Arial" w:cs="Arial"/>
          <w:szCs w:val="24"/>
        </w:rPr>
      </w:pPr>
    </w:p>
    <w:p w14:paraId="4D94455A" w14:textId="01D8113E" w:rsidR="003424C5" w:rsidRDefault="00FD1802">
      <w:pPr>
        <w:ind w:left="720" w:hanging="720"/>
      </w:pPr>
      <w:r>
        <w:rPr>
          <w:rFonts w:ascii="Arial" w:hAnsi="Arial" w:cs="Arial"/>
          <w:szCs w:val="24"/>
        </w:rPr>
        <w:t>9</w:t>
      </w:r>
      <w:r>
        <w:rPr>
          <w:rFonts w:ascii="Arial" w:hAnsi="Arial" w:cs="Arial"/>
          <w:szCs w:val="24"/>
        </w:rPr>
        <w:tab/>
      </w:r>
      <w:r>
        <w:rPr>
          <w:rFonts w:ascii="Arial" w:hAnsi="Arial" w:cs="Arial"/>
          <w:b/>
          <w:bCs/>
          <w:szCs w:val="24"/>
        </w:rPr>
        <w:t xml:space="preserve">Election of Council Member </w:t>
      </w:r>
      <w:r>
        <w:rPr>
          <w:rFonts w:ascii="Arial" w:hAnsi="Arial" w:cs="Arial"/>
          <w:szCs w:val="24"/>
        </w:rPr>
        <w:t>Professor Caroline Barron</w:t>
      </w:r>
      <w:r w:rsidR="00A86753">
        <w:rPr>
          <w:rFonts w:ascii="Arial" w:hAnsi="Arial" w:cs="Arial"/>
          <w:szCs w:val="24"/>
        </w:rPr>
        <w:t xml:space="preserve"> </w:t>
      </w:r>
      <w:r>
        <w:rPr>
          <w:rFonts w:ascii="Arial" w:hAnsi="Arial" w:cs="Arial"/>
          <w:szCs w:val="24"/>
        </w:rPr>
        <w:t xml:space="preserve">proposed that </w:t>
      </w:r>
      <w:r w:rsidR="00E22D7E">
        <w:rPr>
          <w:rFonts w:ascii="Arial" w:hAnsi="Arial" w:cs="Arial"/>
          <w:szCs w:val="24"/>
        </w:rPr>
        <w:t xml:space="preserve">Dr Henry Summerson </w:t>
      </w:r>
      <w:r>
        <w:rPr>
          <w:rFonts w:ascii="Arial" w:hAnsi="Arial" w:cs="Arial"/>
          <w:szCs w:val="24"/>
        </w:rPr>
        <w:t>be elected</w:t>
      </w:r>
      <w:r w:rsidR="008951CB">
        <w:rPr>
          <w:rFonts w:ascii="Arial" w:hAnsi="Arial" w:cs="Arial"/>
          <w:szCs w:val="24"/>
        </w:rPr>
        <w:t>.</w:t>
      </w:r>
      <w:r>
        <w:rPr>
          <w:rFonts w:ascii="Arial" w:hAnsi="Arial" w:cs="Arial"/>
          <w:szCs w:val="24"/>
        </w:rPr>
        <w:t xml:space="preserve"> The proposal was seconded by </w:t>
      </w:r>
      <w:r w:rsidR="00035982">
        <w:rPr>
          <w:rFonts w:ascii="Arial" w:hAnsi="Arial" w:cs="Arial"/>
          <w:szCs w:val="24"/>
        </w:rPr>
        <w:t>Dr Ann Bowtell</w:t>
      </w:r>
      <w:r>
        <w:rPr>
          <w:rFonts w:ascii="Arial" w:hAnsi="Arial" w:cs="Arial"/>
          <w:szCs w:val="24"/>
        </w:rPr>
        <w:t xml:space="preserve">, and </w:t>
      </w:r>
      <w:r w:rsidR="00035982">
        <w:rPr>
          <w:rFonts w:ascii="Arial" w:hAnsi="Arial" w:cs="Arial"/>
          <w:szCs w:val="24"/>
        </w:rPr>
        <w:t>Dr Summerson</w:t>
      </w:r>
      <w:r>
        <w:rPr>
          <w:rFonts w:ascii="Arial" w:hAnsi="Arial" w:cs="Arial"/>
          <w:szCs w:val="24"/>
        </w:rPr>
        <w:t xml:space="preserve"> was unanimously elected.</w:t>
      </w:r>
    </w:p>
    <w:p w14:paraId="4C3572FD" w14:textId="218435A3" w:rsidR="003424C5" w:rsidRDefault="003424C5">
      <w:pPr>
        <w:rPr>
          <w:rFonts w:ascii="Arial" w:hAnsi="Arial" w:cs="Arial"/>
          <w:szCs w:val="24"/>
        </w:rPr>
      </w:pPr>
    </w:p>
    <w:p w14:paraId="4CDE4690" w14:textId="7FE5DBAC" w:rsidR="003424C5" w:rsidRDefault="005672A1" w:rsidP="00FD1802">
      <w:pPr>
        <w:ind w:left="720" w:hanging="720"/>
      </w:pPr>
      <w:r>
        <w:rPr>
          <w:rFonts w:ascii="Arial" w:hAnsi="Arial" w:cs="Arial"/>
          <w:szCs w:val="24"/>
        </w:rPr>
        <w:t>1</w:t>
      </w:r>
      <w:r w:rsidR="00FD1802">
        <w:rPr>
          <w:rFonts w:ascii="Arial" w:hAnsi="Arial" w:cs="Arial"/>
          <w:szCs w:val="24"/>
        </w:rPr>
        <w:t>0</w:t>
      </w:r>
      <w:r>
        <w:rPr>
          <w:rFonts w:ascii="Arial" w:hAnsi="Arial" w:cs="Arial"/>
          <w:szCs w:val="24"/>
        </w:rPr>
        <w:tab/>
      </w:r>
      <w:r>
        <w:rPr>
          <w:rFonts w:ascii="Arial" w:hAnsi="Arial" w:cs="Arial"/>
          <w:b/>
          <w:bCs/>
          <w:szCs w:val="24"/>
        </w:rPr>
        <w:t xml:space="preserve">Election of </w:t>
      </w:r>
      <w:r>
        <w:rPr>
          <w:rFonts w:ascii="Arial" w:hAnsi="Arial" w:cs="Arial"/>
          <w:b/>
          <w:szCs w:val="24"/>
        </w:rPr>
        <w:t>Hon Independent Financial Examiner</w:t>
      </w:r>
      <w:r>
        <w:rPr>
          <w:rFonts w:ascii="Arial" w:hAnsi="Arial" w:cs="Arial"/>
          <w:szCs w:val="24"/>
        </w:rPr>
        <w:t xml:space="preserve"> </w:t>
      </w:r>
      <w:r w:rsidR="00535E67">
        <w:rPr>
          <w:rFonts w:ascii="Arial" w:hAnsi="Arial" w:cs="Arial"/>
          <w:szCs w:val="24"/>
        </w:rPr>
        <w:t>Wing Commander Mike Dudgeon</w:t>
      </w:r>
      <w:r>
        <w:rPr>
          <w:rFonts w:ascii="Arial" w:hAnsi="Arial" w:cs="Arial"/>
          <w:szCs w:val="24"/>
        </w:rPr>
        <w:t xml:space="preserve"> proposed that </w:t>
      </w:r>
      <w:r w:rsidR="008951CB">
        <w:rPr>
          <w:rFonts w:ascii="Arial" w:hAnsi="Arial" w:cs="Arial"/>
          <w:szCs w:val="24"/>
        </w:rPr>
        <w:t>Ms Clare Fuchs</w:t>
      </w:r>
      <w:r>
        <w:rPr>
          <w:rFonts w:ascii="Arial" w:hAnsi="Arial" w:cs="Arial"/>
          <w:szCs w:val="24"/>
        </w:rPr>
        <w:t xml:space="preserve"> be elected. The proposal was seconded by </w:t>
      </w:r>
      <w:r w:rsidR="009B5C85">
        <w:rPr>
          <w:rFonts w:ascii="Arial" w:hAnsi="Arial" w:cs="Arial"/>
          <w:szCs w:val="24"/>
        </w:rPr>
        <w:t>Professor Kit French</w:t>
      </w:r>
      <w:r>
        <w:rPr>
          <w:rFonts w:ascii="Arial" w:hAnsi="Arial" w:cs="Arial"/>
          <w:szCs w:val="24"/>
        </w:rPr>
        <w:t xml:space="preserve">, and </w:t>
      </w:r>
      <w:r w:rsidR="00FD1802">
        <w:rPr>
          <w:rFonts w:ascii="Arial" w:hAnsi="Arial" w:cs="Arial"/>
          <w:szCs w:val="24"/>
        </w:rPr>
        <w:t>Ms Fuchs</w:t>
      </w:r>
      <w:r>
        <w:rPr>
          <w:rFonts w:ascii="Arial" w:hAnsi="Arial" w:cs="Arial"/>
          <w:szCs w:val="24"/>
        </w:rPr>
        <w:t xml:space="preserve"> was unanimously elected.</w:t>
      </w:r>
    </w:p>
    <w:p w14:paraId="44884E65" w14:textId="77777777" w:rsidR="003424C5" w:rsidRDefault="003424C5">
      <w:pPr>
        <w:ind w:left="720" w:hanging="720"/>
        <w:rPr>
          <w:rFonts w:ascii="Arial" w:hAnsi="Arial" w:cs="Arial"/>
          <w:szCs w:val="24"/>
        </w:rPr>
      </w:pPr>
    </w:p>
    <w:p w14:paraId="3C345B26" w14:textId="4F76380B" w:rsidR="003424C5" w:rsidRDefault="005672A1">
      <w:pPr>
        <w:ind w:left="720" w:hanging="720"/>
      </w:pPr>
      <w:r>
        <w:rPr>
          <w:rFonts w:ascii="Arial" w:hAnsi="Arial" w:cs="Arial"/>
          <w:szCs w:val="24"/>
        </w:rPr>
        <w:t>1</w:t>
      </w:r>
      <w:r w:rsidR="00FD1802">
        <w:rPr>
          <w:rFonts w:ascii="Arial" w:hAnsi="Arial" w:cs="Arial"/>
          <w:szCs w:val="24"/>
        </w:rPr>
        <w:t>1</w:t>
      </w:r>
      <w:r>
        <w:rPr>
          <w:rFonts w:ascii="Arial" w:hAnsi="Arial" w:cs="Arial"/>
          <w:szCs w:val="24"/>
        </w:rPr>
        <w:tab/>
      </w:r>
      <w:r>
        <w:rPr>
          <w:rFonts w:ascii="Arial" w:hAnsi="Arial" w:cs="Arial"/>
          <w:b/>
          <w:szCs w:val="24"/>
        </w:rPr>
        <w:t xml:space="preserve">Any Other Business </w:t>
      </w:r>
    </w:p>
    <w:p w14:paraId="3F998E35" w14:textId="722FE666" w:rsidR="003424C5" w:rsidRDefault="005672A1">
      <w:pPr>
        <w:ind w:left="720" w:hanging="720"/>
      </w:pPr>
      <w:r>
        <w:rPr>
          <w:rFonts w:ascii="Arial" w:hAnsi="Arial" w:cs="Arial"/>
          <w:b/>
          <w:bCs/>
          <w:szCs w:val="24"/>
        </w:rPr>
        <w:tab/>
      </w:r>
      <w:r w:rsidR="00FD1802">
        <w:rPr>
          <w:rFonts w:ascii="Arial" w:hAnsi="Arial" w:cs="Arial"/>
          <w:bCs/>
          <w:szCs w:val="24"/>
        </w:rPr>
        <w:t xml:space="preserve">No further matters being raised, Professor Barron </w:t>
      </w:r>
      <w:r w:rsidR="0045422D">
        <w:rPr>
          <w:rFonts w:ascii="Arial" w:hAnsi="Arial" w:cs="Arial"/>
          <w:bCs/>
          <w:szCs w:val="24"/>
        </w:rPr>
        <w:t xml:space="preserve">invited members to </w:t>
      </w:r>
      <w:r w:rsidR="00496E84">
        <w:rPr>
          <w:rFonts w:ascii="Arial" w:hAnsi="Arial" w:cs="Arial"/>
          <w:bCs/>
          <w:szCs w:val="24"/>
        </w:rPr>
        <w:t xml:space="preserve">hear </w:t>
      </w:r>
      <w:r w:rsidR="00DD7087">
        <w:rPr>
          <w:rFonts w:ascii="Arial" w:hAnsi="Arial" w:cs="Arial"/>
          <w:bCs/>
          <w:szCs w:val="24"/>
        </w:rPr>
        <w:t>this year’s talk by Helen Lawrence, a Hampstead resident and former Chair of the Heath &amp; Hampstead Society</w:t>
      </w:r>
      <w:r w:rsidR="00AB5809">
        <w:rPr>
          <w:rFonts w:ascii="Arial" w:hAnsi="Arial" w:cs="Arial"/>
          <w:bCs/>
          <w:szCs w:val="24"/>
        </w:rPr>
        <w:t xml:space="preserve"> who has</w:t>
      </w:r>
      <w:r w:rsidR="003D5508">
        <w:rPr>
          <w:rFonts w:ascii="Arial" w:hAnsi="Arial" w:cs="Arial"/>
          <w:bCs/>
          <w:szCs w:val="24"/>
        </w:rPr>
        <w:t xml:space="preserve"> already</w:t>
      </w:r>
      <w:r w:rsidR="00AB5809">
        <w:rPr>
          <w:rFonts w:ascii="Arial" w:hAnsi="Arial" w:cs="Arial"/>
          <w:bCs/>
          <w:szCs w:val="24"/>
        </w:rPr>
        <w:t xml:space="preserve"> published</w:t>
      </w:r>
      <w:r w:rsidR="003D5508">
        <w:rPr>
          <w:rFonts w:ascii="Arial" w:hAnsi="Arial" w:cs="Arial"/>
          <w:bCs/>
          <w:szCs w:val="24"/>
        </w:rPr>
        <w:t xml:space="preserve"> her work on Hampstead Heath </w:t>
      </w:r>
      <w:r w:rsidR="0022669C">
        <w:rPr>
          <w:rFonts w:ascii="Arial" w:hAnsi="Arial" w:cs="Arial"/>
          <w:bCs/>
          <w:szCs w:val="24"/>
        </w:rPr>
        <w:t>with the Camden History Society</w:t>
      </w:r>
      <w:r w:rsidR="00A85002">
        <w:rPr>
          <w:rFonts w:ascii="Arial" w:hAnsi="Arial" w:cs="Arial"/>
          <w:bCs/>
          <w:szCs w:val="24"/>
        </w:rPr>
        <w:t xml:space="preserve">, and </w:t>
      </w:r>
      <w:r w:rsidR="00FC049D">
        <w:rPr>
          <w:rFonts w:ascii="Arial" w:hAnsi="Arial" w:cs="Arial"/>
          <w:bCs/>
          <w:szCs w:val="24"/>
        </w:rPr>
        <w:t xml:space="preserve">whose </w:t>
      </w:r>
      <w:r w:rsidR="00DA6F5E">
        <w:rPr>
          <w:rFonts w:ascii="Arial" w:hAnsi="Arial" w:cs="Arial"/>
          <w:bCs/>
          <w:szCs w:val="24"/>
        </w:rPr>
        <w:t>edition of</w:t>
      </w:r>
      <w:r w:rsidR="00FC049D">
        <w:rPr>
          <w:rFonts w:ascii="Arial" w:hAnsi="Arial" w:cs="Arial"/>
          <w:bCs/>
          <w:szCs w:val="24"/>
        </w:rPr>
        <w:t xml:space="preserve"> Henry Sharpe’s journal</w:t>
      </w:r>
      <w:r w:rsidR="00400926">
        <w:rPr>
          <w:rFonts w:ascii="Arial" w:hAnsi="Arial" w:cs="Arial"/>
          <w:bCs/>
          <w:szCs w:val="24"/>
        </w:rPr>
        <w:t xml:space="preserve"> </w:t>
      </w:r>
      <w:r w:rsidR="00DA6F5E">
        <w:rPr>
          <w:rFonts w:ascii="Arial" w:hAnsi="Arial" w:cs="Arial"/>
          <w:bCs/>
          <w:szCs w:val="24"/>
        </w:rPr>
        <w:t>was launched last month</w:t>
      </w:r>
      <w:r w:rsidR="005D7EB0">
        <w:rPr>
          <w:rFonts w:ascii="Arial" w:hAnsi="Arial" w:cs="Arial"/>
          <w:bCs/>
          <w:szCs w:val="24"/>
        </w:rPr>
        <w:t>.</w:t>
      </w:r>
    </w:p>
    <w:p w14:paraId="2381272B" w14:textId="35F3CBC8" w:rsidR="003424C5" w:rsidRDefault="003424C5" w:rsidP="002D75D8"/>
    <w:p w14:paraId="124BD326" w14:textId="77777777" w:rsidR="00402674" w:rsidRDefault="00402674">
      <w:pPr>
        <w:rPr>
          <w:rFonts w:ascii="Arial" w:hAnsi="Arial" w:cs="Arial"/>
          <w:i/>
          <w:szCs w:val="24"/>
        </w:rPr>
      </w:pPr>
    </w:p>
    <w:p w14:paraId="71339667" w14:textId="77777777" w:rsidR="00402674" w:rsidRDefault="00402674">
      <w:pPr>
        <w:rPr>
          <w:rFonts w:ascii="Arial" w:hAnsi="Arial" w:cs="Arial"/>
          <w:i/>
          <w:szCs w:val="24"/>
        </w:rPr>
      </w:pPr>
    </w:p>
    <w:p w14:paraId="0D154251" w14:textId="77777777" w:rsidR="00402674" w:rsidRDefault="00402674">
      <w:pPr>
        <w:rPr>
          <w:rFonts w:ascii="Arial" w:hAnsi="Arial" w:cs="Arial"/>
          <w:i/>
          <w:szCs w:val="24"/>
        </w:rPr>
      </w:pPr>
    </w:p>
    <w:p w14:paraId="1BD2E1FE" w14:textId="631DE634" w:rsidR="003424C5" w:rsidRDefault="005672A1">
      <w:r>
        <w:rPr>
          <w:rFonts w:ascii="Arial" w:hAnsi="Arial" w:cs="Arial"/>
          <w:i/>
          <w:szCs w:val="24"/>
        </w:rPr>
        <w:t>Signed</w:t>
      </w:r>
      <w:r>
        <w:rPr>
          <w:rFonts w:ascii="Arial" w:hAnsi="Arial" w:cs="Arial"/>
          <w:szCs w:val="24"/>
        </w:rPr>
        <w:t>:</w:t>
      </w:r>
    </w:p>
    <w:p w14:paraId="043495BC" w14:textId="77777777" w:rsidR="003424C5" w:rsidRDefault="003424C5">
      <w:pPr>
        <w:rPr>
          <w:rFonts w:ascii="Arial" w:hAnsi="Arial" w:cs="Arial"/>
          <w:szCs w:val="24"/>
        </w:rPr>
      </w:pPr>
    </w:p>
    <w:p w14:paraId="7060F335" w14:textId="77777777" w:rsidR="003424C5" w:rsidRDefault="003424C5">
      <w:pPr>
        <w:rPr>
          <w:rFonts w:ascii="Arial" w:hAnsi="Arial" w:cs="Arial"/>
          <w:szCs w:val="24"/>
        </w:rPr>
      </w:pPr>
    </w:p>
    <w:p w14:paraId="4B309009" w14:textId="77777777" w:rsidR="00A85E02" w:rsidRDefault="00A85E02">
      <w:pPr>
        <w:rPr>
          <w:rFonts w:ascii="Arial" w:hAnsi="Arial" w:cs="Arial"/>
          <w:i/>
          <w:szCs w:val="24"/>
        </w:rPr>
      </w:pPr>
    </w:p>
    <w:p w14:paraId="4C3F7C9B" w14:textId="77777777" w:rsidR="00913DF1" w:rsidRDefault="00913DF1">
      <w:pPr>
        <w:rPr>
          <w:rFonts w:ascii="Arial" w:hAnsi="Arial" w:cs="Arial"/>
          <w:i/>
          <w:szCs w:val="24"/>
        </w:rPr>
      </w:pPr>
    </w:p>
    <w:p w14:paraId="11DDAB3D" w14:textId="77777777" w:rsidR="00913DF1" w:rsidRDefault="00913DF1">
      <w:pPr>
        <w:rPr>
          <w:rFonts w:ascii="Arial" w:hAnsi="Arial" w:cs="Arial"/>
          <w:i/>
          <w:szCs w:val="24"/>
        </w:rPr>
      </w:pPr>
    </w:p>
    <w:p w14:paraId="5BA879F4" w14:textId="77777777" w:rsidR="00402674" w:rsidRDefault="00402674">
      <w:pPr>
        <w:rPr>
          <w:rFonts w:ascii="Arial" w:hAnsi="Arial" w:cs="Arial"/>
          <w:i/>
          <w:szCs w:val="24"/>
        </w:rPr>
      </w:pPr>
    </w:p>
    <w:p w14:paraId="525F3502" w14:textId="039DE6B6" w:rsidR="003424C5" w:rsidRDefault="005672A1">
      <w:r>
        <w:rPr>
          <w:rFonts w:ascii="Arial" w:hAnsi="Arial" w:cs="Arial"/>
          <w:i/>
          <w:szCs w:val="24"/>
        </w:rPr>
        <w:t>Hon Chairman</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i/>
          <w:szCs w:val="24"/>
        </w:rPr>
        <w:t>Hon Secretary</w:t>
      </w:r>
    </w:p>
    <w:p w14:paraId="29817834" w14:textId="77777777" w:rsidR="003424C5" w:rsidRDefault="003424C5">
      <w:pPr>
        <w:rPr>
          <w:rFonts w:ascii="Arial" w:hAnsi="Arial" w:cs="Arial"/>
          <w:i/>
          <w:szCs w:val="24"/>
        </w:rPr>
      </w:pPr>
    </w:p>
    <w:p w14:paraId="5819280C" w14:textId="1A1A4388" w:rsidR="009257E1" w:rsidRPr="005D7EB0" w:rsidRDefault="005672A1">
      <w:pPr>
        <w:rPr>
          <w:rFonts w:ascii="Arial" w:hAnsi="Arial" w:cs="Arial"/>
          <w:i/>
          <w:szCs w:val="24"/>
        </w:rPr>
      </w:pPr>
      <w:r>
        <w:rPr>
          <w:rFonts w:ascii="Arial" w:hAnsi="Arial" w:cs="Arial"/>
          <w:i/>
          <w:szCs w:val="24"/>
        </w:rPr>
        <w:t>Meeting closed at 1</w:t>
      </w:r>
      <w:r w:rsidR="00B72F27">
        <w:rPr>
          <w:rFonts w:ascii="Arial" w:hAnsi="Arial" w:cs="Arial"/>
          <w:i/>
          <w:szCs w:val="24"/>
        </w:rPr>
        <w:t>7</w:t>
      </w:r>
      <w:r>
        <w:rPr>
          <w:rFonts w:ascii="Arial" w:hAnsi="Arial" w:cs="Arial"/>
          <w:i/>
          <w:szCs w:val="24"/>
        </w:rPr>
        <w:t>.</w:t>
      </w:r>
      <w:r w:rsidR="00FD1802">
        <w:rPr>
          <w:rFonts w:ascii="Arial" w:hAnsi="Arial" w:cs="Arial"/>
          <w:i/>
          <w:szCs w:val="24"/>
        </w:rPr>
        <w:t>4</w:t>
      </w:r>
      <w:r w:rsidR="00A85E02">
        <w:rPr>
          <w:rFonts w:ascii="Arial" w:hAnsi="Arial" w:cs="Arial"/>
          <w:i/>
          <w:szCs w:val="24"/>
        </w:rPr>
        <w:t>2</w:t>
      </w:r>
    </w:p>
    <w:p w14:paraId="35E54313" w14:textId="77777777" w:rsidR="009257E1" w:rsidRDefault="009257E1">
      <w:pPr>
        <w:rPr>
          <w:rFonts w:ascii="Arial" w:hAnsi="Arial" w:cs="Arial"/>
          <w:iCs/>
          <w:szCs w:val="24"/>
        </w:rPr>
      </w:pPr>
    </w:p>
    <w:tbl>
      <w:tblPr>
        <w:tblW w:w="9222" w:type="dxa"/>
        <w:tblCellMar>
          <w:left w:w="10" w:type="dxa"/>
          <w:right w:w="10" w:type="dxa"/>
        </w:tblCellMar>
        <w:tblLook w:val="0000" w:firstRow="0" w:lastRow="0" w:firstColumn="0" w:lastColumn="0" w:noHBand="0" w:noVBand="0"/>
      </w:tblPr>
      <w:tblGrid>
        <w:gridCol w:w="1701"/>
        <w:gridCol w:w="1879"/>
        <w:gridCol w:w="1368"/>
        <w:gridCol w:w="266"/>
        <w:gridCol w:w="740"/>
        <w:gridCol w:w="283"/>
        <w:gridCol w:w="284"/>
        <w:gridCol w:w="293"/>
        <w:gridCol w:w="960"/>
        <w:gridCol w:w="440"/>
        <w:gridCol w:w="1008"/>
      </w:tblGrid>
      <w:tr w:rsidR="00913DF1" w:rsidRPr="00913DF1" w14:paraId="4E3155C5" w14:textId="77777777" w:rsidTr="00D21918">
        <w:trPr>
          <w:trHeight w:val="360"/>
        </w:trPr>
        <w:tc>
          <w:tcPr>
            <w:tcW w:w="3580" w:type="dxa"/>
            <w:gridSpan w:val="2"/>
            <w:noWrap/>
            <w:tcMar>
              <w:top w:w="0" w:type="dxa"/>
              <w:left w:w="108" w:type="dxa"/>
              <w:bottom w:w="0" w:type="dxa"/>
              <w:right w:w="108" w:type="dxa"/>
            </w:tcMar>
            <w:vAlign w:val="bottom"/>
          </w:tcPr>
          <w:p w14:paraId="483E3DB9" w14:textId="4A88C8D6" w:rsidR="00913DF1" w:rsidRPr="00913DF1" w:rsidRDefault="00913DF1" w:rsidP="00913DF1">
            <w:pPr>
              <w:suppressAutoHyphens w:val="0"/>
              <w:autoSpaceDN w:val="0"/>
              <w:rPr>
                <w:rFonts w:ascii="Calibri" w:hAnsi="Calibri" w:cs="Calibri"/>
                <w:b/>
                <w:bCs/>
                <w:color w:val="000000"/>
                <w:sz w:val="28"/>
                <w:szCs w:val="28"/>
                <w:lang w:eastAsia="en-GB"/>
              </w:rPr>
            </w:pPr>
            <w:r w:rsidRPr="00913DF1">
              <w:rPr>
                <w:rFonts w:ascii="Calibri" w:hAnsi="Calibri" w:cs="Calibri"/>
                <w:b/>
                <w:bCs/>
                <w:color w:val="000000"/>
                <w:sz w:val="28"/>
                <w:szCs w:val="28"/>
                <w:lang w:eastAsia="en-GB"/>
              </w:rPr>
              <w:lastRenderedPageBreak/>
              <w:t>LONDON RECORD SOCIETY</w:t>
            </w:r>
          </w:p>
        </w:tc>
        <w:tc>
          <w:tcPr>
            <w:tcW w:w="1368" w:type="dxa"/>
            <w:noWrap/>
            <w:tcMar>
              <w:top w:w="0" w:type="dxa"/>
              <w:left w:w="108" w:type="dxa"/>
              <w:bottom w:w="0" w:type="dxa"/>
              <w:right w:w="108" w:type="dxa"/>
            </w:tcMar>
            <w:vAlign w:val="bottom"/>
          </w:tcPr>
          <w:p w14:paraId="16D2B0F6" w14:textId="77777777" w:rsidR="00913DF1" w:rsidRPr="00913DF1" w:rsidRDefault="00913DF1" w:rsidP="00913DF1">
            <w:pPr>
              <w:suppressAutoHyphens w:val="0"/>
              <w:autoSpaceDN w:val="0"/>
              <w:rPr>
                <w:rFonts w:ascii="Calibri" w:hAnsi="Calibri" w:cs="Calibri"/>
                <w:b/>
                <w:bCs/>
                <w:color w:val="000000"/>
                <w:sz w:val="28"/>
                <w:szCs w:val="28"/>
                <w:lang w:eastAsia="en-GB"/>
              </w:rPr>
            </w:pPr>
          </w:p>
        </w:tc>
        <w:tc>
          <w:tcPr>
            <w:tcW w:w="266" w:type="dxa"/>
            <w:noWrap/>
            <w:tcMar>
              <w:top w:w="0" w:type="dxa"/>
              <w:left w:w="108" w:type="dxa"/>
              <w:bottom w:w="0" w:type="dxa"/>
              <w:right w:w="108" w:type="dxa"/>
            </w:tcMar>
            <w:vAlign w:val="bottom"/>
          </w:tcPr>
          <w:p w14:paraId="2BDB7D2C"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1E5DD67B"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10F9E9D4"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5E8C25E2"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41962DF6"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396E0E8F" w14:textId="77777777" w:rsidR="00913DF1" w:rsidRPr="00913DF1" w:rsidRDefault="00913DF1" w:rsidP="00913DF1">
            <w:pPr>
              <w:suppressAutoHyphens w:val="0"/>
              <w:autoSpaceDN w:val="0"/>
              <w:rPr>
                <w:sz w:val="20"/>
                <w:lang w:eastAsia="en-GB"/>
              </w:rPr>
            </w:pPr>
          </w:p>
        </w:tc>
      </w:tr>
      <w:tr w:rsidR="00913DF1" w:rsidRPr="00913DF1" w14:paraId="7E5950E4" w14:textId="77777777" w:rsidTr="00D21918">
        <w:trPr>
          <w:trHeight w:val="360"/>
        </w:trPr>
        <w:tc>
          <w:tcPr>
            <w:tcW w:w="3580" w:type="dxa"/>
            <w:gridSpan w:val="2"/>
            <w:noWrap/>
            <w:tcMar>
              <w:top w:w="0" w:type="dxa"/>
              <w:left w:w="108" w:type="dxa"/>
              <w:bottom w:w="0" w:type="dxa"/>
              <w:right w:w="108" w:type="dxa"/>
            </w:tcMar>
            <w:vAlign w:val="bottom"/>
          </w:tcPr>
          <w:p w14:paraId="55B44DE4" w14:textId="77777777" w:rsidR="00913DF1" w:rsidRPr="00913DF1" w:rsidRDefault="00913DF1" w:rsidP="00913DF1">
            <w:pPr>
              <w:suppressAutoHyphens w:val="0"/>
              <w:autoSpaceDN w:val="0"/>
              <w:rPr>
                <w:rFonts w:ascii="Calibri" w:hAnsi="Calibri" w:cs="Calibri"/>
                <w:b/>
                <w:bCs/>
                <w:color w:val="000000"/>
                <w:sz w:val="28"/>
                <w:szCs w:val="28"/>
                <w:lang w:eastAsia="en-GB"/>
              </w:rPr>
            </w:pPr>
            <w:r w:rsidRPr="00913DF1">
              <w:rPr>
                <w:rFonts w:ascii="Calibri" w:hAnsi="Calibri" w:cs="Calibri"/>
                <w:b/>
                <w:bCs/>
                <w:color w:val="000000"/>
                <w:sz w:val="28"/>
                <w:szCs w:val="28"/>
                <w:lang w:eastAsia="en-GB"/>
              </w:rPr>
              <w:t>FINANCIAL STATEMENT 2024</w:t>
            </w:r>
          </w:p>
        </w:tc>
        <w:tc>
          <w:tcPr>
            <w:tcW w:w="1368" w:type="dxa"/>
            <w:noWrap/>
            <w:tcMar>
              <w:top w:w="0" w:type="dxa"/>
              <w:left w:w="108" w:type="dxa"/>
              <w:bottom w:w="0" w:type="dxa"/>
              <w:right w:w="108" w:type="dxa"/>
            </w:tcMar>
            <w:vAlign w:val="bottom"/>
          </w:tcPr>
          <w:p w14:paraId="011D102E" w14:textId="77777777" w:rsidR="00913DF1" w:rsidRPr="00913DF1" w:rsidRDefault="00913DF1" w:rsidP="00913DF1">
            <w:pPr>
              <w:suppressAutoHyphens w:val="0"/>
              <w:autoSpaceDN w:val="0"/>
              <w:rPr>
                <w:rFonts w:ascii="Calibri" w:hAnsi="Calibri" w:cs="Calibri"/>
                <w:b/>
                <w:bCs/>
                <w:color w:val="000000"/>
                <w:sz w:val="28"/>
                <w:szCs w:val="28"/>
                <w:lang w:eastAsia="en-GB"/>
              </w:rPr>
            </w:pPr>
          </w:p>
        </w:tc>
        <w:tc>
          <w:tcPr>
            <w:tcW w:w="266" w:type="dxa"/>
            <w:noWrap/>
            <w:tcMar>
              <w:top w:w="0" w:type="dxa"/>
              <w:left w:w="108" w:type="dxa"/>
              <w:bottom w:w="0" w:type="dxa"/>
              <w:right w:w="108" w:type="dxa"/>
            </w:tcMar>
            <w:vAlign w:val="bottom"/>
          </w:tcPr>
          <w:p w14:paraId="53025AD9"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1C642222"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487E357D"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2CD6CCA9"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4776377A"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1D3B131F" w14:textId="77777777" w:rsidR="00913DF1" w:rsidRPr="00913DF1" w:rsidRDefault="00913DF1" w:rsidP="00913DF1">
            <w:pPr>
              <w:suppressAutoHyphens w:val="0"/>
              <w:autoSpaceDN w:val="0"/>
              <w:rPr>
                <w:sz w:val="20"/>
                <w:lang w:eastAsia="en-GB"/>
              </w:rPr>
            </w:pPr>
          </w:p>
        </w:tc>
      </w:tr>
      <w:tr w:rsidR="00913DF1" w:rsidRPr="00913DF1" w14:paraId="068EAAC4" w14:textId="77777777" w:rsidTr="00D21918">
        <w:trPr>
          <w:trHeight w:val="360"/>
        </w:trPr>
        <w:tc>
          <w:tcPr>
            <w:tcW w:w="1701" w:type="dxa"/>
            <w:noWrap/>
            <w:tcMar>
              <w:top w:w="0" w:type="dxa"/>
              <w:left w:w="108" w:type="dxa"/>
              <w:bottom w:w="0" w:type="dxa"/>
              <w:right w:w="108" w:type="dxa"/>
            </w:tcMar>
            <w:vAlign w:val="bottom"/>
          </w:tcPr>
          <w:p w14:paraId="438149B7" w14:textId="77777777" w:rsidR="00913DF1" w:rsidRPr="00913DF1" w:rsidRDefault="00913DF1" w:rsidP="00913DF1">
            <w:pPr>
              <w:suppressAutoHyphens w:val="0"/>
              <w:autoSpaceDN w:val="0"/>
              <w:rPr>
                <w:sz w:val="20"/>
                <w:lang w:eastAsia="en-GB"/>
              </w:rPr>
            </w:pPr>
          </w:p>
        </w:tc>
        <w:tc>
          <w:tcPr>
            <w:tcW w:w="1879" w:type="dxa"/>
            <w:noWrap/>
            <w:tcMar>
              <w:top w:w="0" w:type="dxa"/>
              <w:left w:w="108" w:type="dxa"/>
              <w:bottom w:w="0" w:type="dxa"/>
              <w:right w:w="108" w:type="dxa"/>
            </w:tcMar>
            <w:vAlign w:val="bottom"/>
          </w:tcPr>
          <w:p w14:paraId="51F5DA4E" w14:textId="77777777" w:rsidR="00913DF1" w:rsidRPr="00913DF1" w:rsidRDefault="00913DF1" w:rsidP="00913DF1">
            <w:pPr>
              <w:suppressAutoHyphens w:val="0"/>
              <w:autoSpaceDN w:val="0"/>
              <w:rPr>
                <w:sz w:val="20"/>
                <w:lang w:eastAsia="en-GB"/>
              </w:rPr>
            </w:pPr>
          </w:p>
        </w:tc>
        <w:tc>
          <w:tcPr>
            <w:tcW w:w="1368" w:type="dxa"/>
            <w:noWrap/>
            <w:tcMar>
              <w:top w:w="0" w:type="dxa"/>
              <w:left w:w="108" w:type="dxa"/>
              <w:bottom w:w="0" w:type="dxa"/>
              <w:right w:w="108" w:type="dxa"/>
            </w:tcMar>
            <w:vAlign w:val="bottom"/>
          </w:tcPr>
          <w:p w14:paraId="5FC4C098" w14:textId="77777777" w:rsidR="00913DF1" w:rsidRPr="00913DF1" w:rsidRDefault="00913DF1" w:rsidP="00913DF1">
            <w:pPr>
              <w:suppressAutoHyphens w:val="0"/>
              <w:autoSpaceDN w:val="0"/>
              <w:rPr>
                <w:sz w:val="20"/>
                <w:lang w:eastAsia="en-GB"/>
              </w:rPr>
            </w:pPr>
          </w:p>
        </w:tc>
        <w:tc>
          <w:tcPr>
            <w:tcW w:w="266" w:type="dxa"/>
            <w:noWrap/>
            <w:tcMar>
              <w:top w:w="0" w:type="dxa"/>
              <w:left w:w="108" w:type="dxa"/>
              <w:bottom w:w="0" w:type="dxa"/>
              <w:right w:w="108" w:type="dxa"/>
            </w:tcMar>
            <w:vAlign w:val="bottom"/>
          </w:tcPr>
          <w:p w14:paraId="1A1D7464"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7706ECC0"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5FB58C71"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52D9AD48"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03D98205"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4A5DABA5" w14:textId="77777777" w:rsidR="00913DF1" w:rsidRPr="00913DF1" w:rsidRDefault="00913DF1" w:rsidP="00913DF1">
            <w:pPr>
              <w:suppressAutoHyphens w:val="0"/>
              <w:autoSpaceDN w:val="0"/>
              <w:rPr>
                <w:sz w:val="20"/>
                <w:lang w:eastAsia="en-GB"/>
              </w:rPr>
            </w:pPr>
          </w:p>
        </w:tc>
      </w:tr>
      <w:tr w:rsidR="00913DF1" w:rsidRPr="00913DF1" w14:paraId="3D284336" w14:textId="77777777" w:rsidTr="00D21918">
        <w:trPr>
          <w:trHeight w:val="288"/>
        </w:trPr>
        <w:tc>
          <w:tcPr>
            <w:tcW w:w="1701" w:type="dxa"/>
            <w:noWrap/>
            <w:tcMar>
              <w:top w:w="0" w:type="dxa"/>
              <w:left w:w="108" w:type="dxa"/>
              <w:bottom w:w="0" w:type="dxa"/>
              <w:right w:w="108" w:type="dxa"/>
            </w:tcMar>
            <w:vAlign w:val="bottom"/>
          </w:tcPr>
          <w:p w14:paraId="2A39E22B" w14:textId="77777777" w:rsidR="00913DF1" w:rsidRPr="00913DF1" w:rsidRDefault="00913DF1" w:rsidP="00913DF1">
            <w:pPr>
              <w:suppressAutoHyphens w:val="0"/>
              <w:autoSpaceDN w:val="0"/>
              <w:rPr>
                <w:sz w:val="20"/>
                <w:lang w:eastAsia="en-GB"/>
              </w:rPr>
            </w:pPr>
          </w:p>
        </w:tc>
        <w:tc>
          <w:tcPr>
            <w:tcW w:w="1879" w:type="dxa"/>
            <w:noWrap/>
            <w:tcMar>
              <w:top w:w="0" w:type="dxa"/>
              <w:left w:w="108" w:type="dxa"/>
              <w:bottom w:w="0" w:type="dxa"/>
              <w:right w:w="108" w:type="dxa"/>
            </w:tcMar>
            <w:vAlign w:val="bottom"/>
          </w:tcPr>
          <w:p w14:paraId="09A6519C" w14:textId="77777777" w:rsidR="00913DF1" w:rsidRPr="00913DF1" w:rsidRDefault="00913DF1" w:rsidP="00913DF1">
            <w:pPr>
              <w:suppressAutoHyphens w:val="0"/>
              <w:autoSpaceDN w:val="0"/>
              <w:rPr>
                <w:sz w:val="20"/>
                <w:lang w:eastAsia="en-GB"/>
              </w:rPr>
            </w:pPr>
          </w:p>
        </w:tc>
        <w:tc>
          <w:tcPr>
            <w:tcW w:w="1368" w:type="dxa"/>
            <w:noWrap/>
            <w:tcMar>
              <w:top w:w="0" w:type="dxa"/>
              <w:left w:w="108" w:type="dxa"/>
              <w:bottom w:w="0" w:type="dxa"/>
              <w:right w:w="108" w:type="dxa"/>
            </w:tcMar>
            <w:vAlign w:val="bottom"/>
          </w:tcPr>
          <w:p w14:paraId="4C9573CF" w14:textId="77777777" w:rsidR="00913DF1" w:rsidRPr="00913DF1" w:rsidRDefault="00913DF1" w:rsidP="00913DF1">
            <w:pPr>
              <w:suppressAutoHyphens w:val="0"/>
              <w:autoSpaceDN w:val="0"/>
              <w:rPr>
                <w:sz w:val="20"/>
                <w:lang w:eastAsia="en-GB"/>
              </w:rPr>
            </w:pPr>
          </w:p>
        </w:tc>
        <w:tc>
          <w:tcPr>
            <w:tcW w:w="266" w:type="dxa"/>
            <w:noWrap/>
            <w:tcMar>
              <w:top w:w="0" w:type="dxa"/>
              <w:left w:w="108" w:type="dxa"/>
              <w:bottom w:w="0" w:type="dxa"/>
              <w:right w:w="108" w:type="dxa"/>
            </w:tcMar>
            <w:vAlign w:val="bottom"/>
          </w:tcPr>
          <w:p w14:paraId="1C88B780"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43F4612C"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1140AD41"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79434909"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2555E7D7"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6BABE976" w14:textId="77777777" w:rsidR="00913DF1" w:rsidRPr="00913DF1" w:rsidRDefault="00913DF1" w:rsidP="00913DF1">
            <w:pPr>
              <w:suppressAutoHyphens w:val="0"/>
              <w:autoSpaceDN w:val="0"/>
              <w:rPr>
                <w:sz w:val="20"/>
                <w:lang w:eastAsia="en-GB"/>
              </w:rPr>
            </w:pPr>
          </w:p>
        </w:tc>
      </w:tr>
      <w:tr w:rsidR="00913DF1" w:rsidRPr="00913DF1" w14:paraId="51FB8110" w14:textId="77777777" w:rsidTr="00D21918">
        <w:trPr>
          <w:trHeight w:val="288"/>
        </w:trPr>
        <w:tc>
          <w:tcPr>
            <w:tcW w:w="1701" w:type="dxa"/>
            <w:noWrap/>
            <w:tcMar>
              <w:top w:w="0" w:type="dxa"/>
              <w:left w:w="108" w:type="dxa"/>
              <w:bottom w:w="0" w:type="dxa"/>
              <w:right w:w="108" w:type="dxa"/>
            </w:tcMar>
            <w:vAlign w:val="bottom"/>
          </w:tcPr>
          <w:p w14:paraId="4CA74575" w14:textId="77777777" w:rsidR="00913DF1" w:rsidRPr="00913DF1" w:rsidRDefault="00913DF1" w:rsidP="00913DF1">
            <w:pPr>
              <w:suppressAutoHyphens w:val="0"/>
              <w:autoSpaceDN w:val="0"/>
              <w:rPr>
                <w:sz w:val="20"/>
                <w:lang w:eastAsia="en-GB"/>
              </w:rPr>
            </w:pPr>
          </w:p>
        </w:tc>
        <w:tc>
          <w:tcPr>
            <w:tcW w:w="1879" w:type="dxa"/>
            <w:noWrap/>
            <w:tcMar>
              <w:top w:w="0" w:type="dxa"/>
              <w:left w:w="108" w:type="dxa"/>
              <w:bottom w:w="0" w:type="dxa"/>
              <w:right w:w="108" w:type="dxa"/>
            </w:tcMar>
            <w:vAlign w:val="bottom"/>
          </w:tcPr>
          <w:p w14:paraId="48208759" w14:textId="77777777" w:rsidR="00913DF1" w:rsidRPr="00913DF1" w:rsidRDefault="00913DF1" w:rsidP="00913DF1">
            <w:pPr>
              <w:suppressAutoHyphens w:val="0"/>
              <w:autoSpaceDN w:val="0"/>
              <w:rPr>
                <w:sz w:val="20"/>
                <w:lang w:eastAsia="en-GB"/>
              </w:rPr>
            </w:pPr>
          </w:p>
        </w:tc>
        <w:tc>
          <w:tcPr>
            <w:tcW w:w="2941" w:type="dxa"/>
            <w:gridSpan w:val="5"/>
            <w:tcBorders>
              <w:top w:val="single" w:sz="4" w:space="0" w:color="000000"/>
              <w:left w:val="single" w:sz="4" w:space="0" w:color="000000"/>
              <w:right w:val="single" w:sz="4" w:space="0" w:color="000000"/>
            </w:tcBorders>
            <w:noWrap/>
            <w:tcMar>
              <w:top w:w="0" w:type="dxa"/>
              <w:left w:w="108" w:type="dxa"/>
              <w:bottom w:w="0" w:type="dxa"/>
              <w:right w:w="108" w:type="dxa"/>
            </w:tcMar>
            <w:vAlign w:val="bottom"/>
          </w:tcPr>
          <w:p w14:paraId="22F5461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Year ending 31 Dec 2024</w:t>
            </w:r>
          </w:p>
        </w:tc>
        <w:tc>
          <w:tcPr>
            <w:tcW w:w="293" w:type="dxa"/>
            <w:noWrap/>
            <w:tcMar>
              <w:top w:w="0" w:type="dxa"/>
              <w:left w:w="108" w:type="dxa"/>
              <w:bottom w:w="0" w:type="dxa"/>
              <w:right w:w="108" w:type="dxa"/>
            </w:tcMar>
            <w:vAlign w:val="bottom"/>
          </w:tcPr>
          <w:p w14:paraId="368F85C7"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2408" w:type="dxa"/>
            <w:gridSpan w:val="3"/>
            <w:tcBorders>
              <w:top w:val="single" w:sz="4" w:space="0" w:color="000000"/>
              <w:left w:val="single" w:sz="4" w:space="0" w:color="000000"/>
              <w:right w:val="single" w:sz="4" w:space="0" w:color="000000"/>
            </w:tcBorders>
            <w:noWrap/>
            <w:tcMar>
              <w:top w:w="0" w:type="dxa"/>
              <w:left w:w="108" w:type="dxa"/>
              <w:bottom w:w="0" w:type="dxa"/>
              <w:right w:w="108" w:type="dxa"/>
            </w:tcMar>
            <w:vAlign w:val="bottom"/>
          </w:tcPr>
          <w:p w14:paraId="3B0BE275"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Year ending 31 Dec 2023</w:t>
            </w:r>
          </w:p>
        </w:tc>
      </w:tr>
      <w:tr w:rsidR="00913DF1" w:rsidRPr="00913DF1" w14:paraId="0E674B4B" w14:textId="77777777" w:rsidTr="00D21918">
        <w:trPr>
          <w:trHeight w:val="288"/>
        </w:trPr>
        <w:tc>
          <w:tcPr>
            <w:tcW w:w="1701" w:type="dxa"/>
            <w:noWrap/>
            <w:tcMar>
              <w:top w:w="0" w:type="dxa"/>
              <w:left w:w="108" w:type="dxa"/>
              <w:bottom w:w="0" w:type="dxa"/>
              <w:right w:w="108" w:type="dxa"/>
            </w:tcMar>
            <w:vAlign w:val="bottom"/>
          </w:tcPr>
          <w:p w14:paraId="3893257E"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RECEIPTS</w:t>
            </w:r>
          </w:p>
        </w:tc>
        <w:tc>
          <w:tcPr>
            <w:tcW w:w="1879" w:type="dxa"/>
            <w:noWrap/>
            <w:tcMar>
              <w:top w:w="0" w:type="dxa"/>
              <w:left w:w="108" w:type="dxa"/>
              <w:bottom w:w="0" w:type="dxa"/>
              <w:right w:w="108" w:type="dxa"/>
            </w:tcMar>
            <w:vAlign w:val="bottom"/>
          </w:tcPr>
          <w:p w14:paraId="00123515" w14:textId="77777777" w:rsidR="00913DF1" w:rsidRPr="00913DF1" w:rsidRDefault="00913DF1" w:rsidP="00913DF1">
            <w:pPr>
              <w:suppressAutoHyphens w:val="0"/>
              <w:autoSpaceDN w:val="0"/>
              <w:rPr>
                <w:rFonts w:ascii="Calibri" w:hAnsi="Calibri" w:cs="Calibri"/>
                <w:b/>
                <w:bCs/>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558B2618"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w:t>
            </w:r>
          </w:p>
        </w:tc>
        <w:tc>
          <w:tcPr>
            <w:tcW w:w="266" w:type="dxa"/>
            <w:noWrap/>
            <w:tcMar>
              <w:top w:w="0" w:type="dxa"/>
              <w:left w:w="108" w:type="dxa"/>
              <w:bottom w:w="0" w:type="dxa"/>
              <w:right w:w="108" w:type="dxa"/>
            </w:tcMar>
            <w:vAlign w:val="bottom"/>
          </w:tcPr>
          <w:p w14:paraId="56413ACA"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1F793738"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w:t>
            </w:r>
          </w:p>
        </w:tc>
        <w:tc>
          <w:tcPr>
            <w:tcW w:w="293" w:type="dxa"/>
            <w:noWrap/>
            <w:tcMar>
              <w:top w:w="0" w:type="dxa"/>
              <w:left w:w="108" w:type="dxa"/>
              <w:bottom w:w="0" w:type="dxa"/>
              <w:right w:w="108" w:type="dxa"/>
            </w:tcMar>
            <w:vAlign w:val="bottom"/>
          </w:tcPr>
          <w:p w14:paraId="08481F09"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51DB5EE1"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w:t>
            </w:r>
          </w:p>
        </w:tc>
        <w:tc>
          <w:tcPr>
            <w:tcW w:w="440" w:type="dxa"/>
            <w:noWrap/>
            <w:tcMar>
              <w:top w:w="0" w:type="dxa"/>
              <w:left w:w="108" w:type="dxa"/>
              <w:bottom w:w="0" w:type="dxa"/>
              <w:right w:w="108" w:type="dxa"/>
            </w:tcMar>
            <w:vAlign w:val="bottom"/>
          </w:tcPr>
          <w:p w14:paraId="67D3C9EF"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42F6BAC1"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w:t>
            </w:r>
          </w:p>
        </w:tc>
      </w:tr>
      <w:tr w:rsidR="00913DF1" w:rsidRPr="00913DF1" w14:paraId="2820EF1E" w14:textId="77777777" w:rsidTr="00D21918">
        <w:trPr>
          <w:trHeight w:val="288"/>
        </w:trPr>
        <w:tc>
          <w:tcPr>
            <w:tcW w:w="1701" w:type="dxa"/>
            <w:noWrap/>
            <w:tcMar>
              <w:top w:w="0" w:type="dxa"/>
              <w:left w:w="108" w:type="dxa"/>
              <w:bottom w:w="0" w:type="dxa"/>
              <w:right w:w="108" w:type="dxa"/>
            </w:tcMar>
            <w:vAlign w:val="bottom"/>
          </w:tcPr>
          <w:p w14:paraId="2BC0332C"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Subscriptions</w:t>
            </w:r>
          </w:p>
        </w:tc>
        <w:tc>
          <w:tcPr>
            <w:tcW w:w="1879" w:type="dxa"/>
            <w:noWrap/>
            <w:tcMar>
              <w:top w:w="0" w:type="dxa"/>
              <w:left w:w="108" w:type="dxa"/>
              <w:bottom w:w="0" w:type="dxa"/>
              <w:right w:w="108" w:type="dxa"/>
            </w:tcMar>
            <w:vAlign w:val="bottom"/>
          </w:tcPr>
          <w:p w14:paraId="0777D7EF"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1BA3A11A"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£9,438</w:t>
            </w:r>
          </w:p>
        </w:tc>
        <w:tc>
          <w:tcPr>
            <w:tcW w:w="266" w:type="dxa"/>
            <w:noWrap/>
            <w:tcMar>
              <w:top w:w="0" w:type="dxa"/>
              <w:left w:w="108" w:type="dxa"/>
              <w:bottom w:w="0" w:type="dxa"/>
              <w:right w:w="108" w:type="dxa"/>
            </w:tcMar>
            <w:vAlign w:val="bottom"/>
          </w:tcPr>
          <w:p w14:paraId="6F681B8A"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07F566B6"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£9,438</w:t>
            </w:r>
          </w:p>
        </w:tc>
        <w:tc>
          <w:tcPr>
            <w:tcW w:w="293" w:type="dxa"/>
            <w:noWrap/>
            <w:tcMar>
              <w:top w:w="0" w:type="dxa"/>
              <w:left w:w="108" w:type="dxa"/>
              <w:bottom w:w="0" w:type="dxa"/>
              <w:right w:w="108" w:type="dxa"/>
            </w:tcMar>
            <w:vAlign w:val="bottom"/>
          </w:tcPr>
          <w:p w14:paraId="6C72050B"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6D386849"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£6,153</w:t>
            </w:r>
          </w:p>
        </w:tc>
        <w:tc>
          <w:tcPr>
            <w:tcW w:w="440" w:type="dxa"/>
            <w:noWrap/>
            <w:tcMar>
              <w:top w:w="0" w:type="dxa"/>
              <w:left w:w="108" w:type="dxa"/>
              <w:bottom w:w="0" w:type="dxa"/>
              <w:right w:w="108" w:type="dxa"/>
            </w:tcMar>
            <w:vAlign w:val="bottom"/>
          </w:tcPr>
          <w:p w14:paraId="2805AAF0"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7C7B7ABF"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3E26FE17" w14:textId="77777777" w:rsidTr="00D21918">
        <w:trPr>
          <w:trHeight w:val="288"/>
        </w:trPr>
        <w:tc>
          <w:tcPr>
            <w:tcW w:w="1701" w:type="dxa"/>
            <w:noWrap/>
            <w:tcMar>
              <w:top w:w="0" w:type="dxa"/>
              <w:left w:w="108" w:type="dxa"/>
              <w:bottom w:w="0" w:type="dxa"/>
              <w:right w:w="108" w:type="dxa"/>
            </w:tcMar>
            <w:vAlign w:val="bottom"/>
          </w:tcPr>
          <w:p w14:paraId="128223F3"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Book sales:</w:t>
            </w:r>
          </w:p>
        </w:tc>
        <w:tc>
          <w:tcPr>
            <w:tcW w:w="1879" w:type="dxa"/>
            <w:noWrap/>
            <w:tcMar>
              <w:top w:w="0" w:type="dxa"/>
              <w:left w:w="108" w:type="dxa"/>
              <w:bottom w:w="0" w:type="dxa"/>
              <w:right w:w="108" w:type="dxa"/>
            </w:tcMar>
            <w:vAlign w:val="bottom"/>
          </w:tcPr>
          <w:p w14:paraId="25A9D0C9"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7EBB68A3"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66" w:type="dxa"/>
            <w:noWrap/>
            <w:tcMar>
              <w:top w:w="0" w:type="dxa"/>
              <w:left w:w="108" w:type="dxa"/>
              <w:bottom w:w="0" w:type="dxa"/>
              <w:right w:w="108" w:type="dxa"/>
            </w:tcMar>
            <w:vAlign w:val="bottom"/>
          </w:tcPr>
          <w:p w14:paraId="76AA2933"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78FB909F"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65E810C8"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12D8AD96"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440" w:type="dxa"/>
            <w:noWrap/>
            <w:tcMar>
              <w:top w:w="0" w:type="dxa"/>
              <w:left w:w="108" w:type="dxa"/>
              <w:bottom w:w="0" w:type="dxa"/>
              <w:right w:w="108" w:type="dxa"/>
            </w:tcMar>
            <w:vAlign w:val="bottom"/>
          </w:tcPr>
          <w:p w14:paraId="1D8820AC"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0A5A1D69"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5EDEAC80" w14:textId="77777777" w:rsidTr="00D21918">
        <w:trPr>
          <w:trHeight w:val="288"/>
        </w:trPr>
        <w:tc>
          <w:tcPr>
            <w:tcW w:w="1701" w:type="dxa"/>
            <w:noWrap/>
            <w:tcMar>
              <w:top w:w="0" w:type="dxa"/>
              <w:left w:w="108" w:type="dxa"/>
              <w:bottom w:w="0" w:type="dxa"/>
              <w:right w:w="108" w:type="dxa"/>
            </w:tcMar>
            <w:vAlign w:val="bottom"/>
          </w:tcPr>
          <w:p w14:paraId="78EE93F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Boydell/LRS</w:t>
            </w:r>
          </w:p>
        </w:tc>
        <w:tc>
          <w:tcPr>
            <w:tcW w:w="1879" w:type="dxa"/>
            <w:noWrap/>
            <w:tcMar>
              <w:top w:w="0" w:type="dxa"/>
              <w:left w:w="108" w:type="dxa"/>
              <w:bottom w:w="0" w:type="dxa"/>
              <w:right w:w="108" w:type="dxa"/>
            </w:tcMar>
            <w:vAlign w:val="bottom"/>
          </w:tcPr>
          <w:p w14:paraId="73B056BB"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4EFC2DA8"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£2,178</w:t>
            </w:r>
          </w:p>
        </w:tc>
        <w:tc>
          <w:tcPr>
            <w:tcW w:w="266" w:type="dxa"/>
            <w:noWrap/>
            <w:tcMar>
              <w:top w:w="0" w:type="dxa"/>
              <w:left w:w="108" w:type="dxa"/>
              <w:bottom w:w="0" w:type="dxa"/>
              <w:right w:w="108" w:type="dxa"/>
            </w:tcMar>
            <w:vAlign w:val="bottom"/>
          </w:tcPr>
          <w:p w14:paraId="3B706B43"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62CFAC06"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54075558"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3861F1C7"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£1,484</w:t>
            </w:r>
          </w:p>
        </w:tc>
        <w:tc>
          <w:tcPr>
            <w:tcW w:w="440" w:type="dxa"/>
            <w:noWrap/>
            <w:tcMar>
              <w:top w:w="0" w:type="dxa"/>
              <w:left w:w="108" w:type="dxa"/>
              <w:bottom w:w="0" w:type="dxa"/>
              <w:right w:w="108" w:type="dxa"/>
            </w:tcMar>
            <w:vAlign w:val="bottom"/>
          </w:tcPr>
          <w:p w14:paraId="20852CD9"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3016343C"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27873EC3" w14:textId="77777777" w:rsidTr="00D21918">
        <w:trPr>
          <w:trHeight w:val="288"/>
        </w:trPr>
        <w:tc>
          <w:tcPr>
            <w:tcW w:w="1701" w:type="dxa"/>
            <w:noWrap/>
            <w:tcMar>
              <w:top w:w="0" w:type="dxa"/>
              <w:left w:w="108" w:type="dxa"/>
              <w:bottom w:w="0" w:type="dxa"/>
              <w:right w:w="108" w:type="dxa"/>
            </w:tcMar>
            <w:vAlign w:val="bottom"/>
          </w:tcPr>
          <w:p w14:paraId="1F8C8803"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Sold to dealers</w:t>
            </w:r>
          </w:p>
        </w:tc>
        <w:tc>
          <w:tcPr>
            <w:tcW w:w="1879" w:type="dxa"/>
            <w:noWrap/>
            <w:tcMar>
              <w:top w:w="0" w:type="dxa"/>
              <w:left w:w="108" w:type="dxa"/>
              <w:bottom w:w="0" w:type="dxa"/>
              <w:right w:w="108" w:type="dxa"/>
            </w:tcMar>
            <w:vAlign w:val="bottom"/>
          </w:tcPr>
          <w:p w14:paraId="6D4AA8F0"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643FF4D3"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266" w:type="dxa"/>
            <w:noWrap/>
            <w:tcMar>
              <w:top w:w="0" w:type="dxa"/>
              <w:left w:w="108" w:type="dxa"/>
              <w:bottom w:w="0" w:type="dxa"/>
              <w:right w:w="108" w:type="dxa"/>
            </w:tcMar>
            <w:vAlign w:val="bottom"/>
          </w:tcPr>
          <w:p w14:paraId="04A02364"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0E7A538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05E3FFC0"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16D70CB8"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440" w:type="dxa"/>
            <w:noWrap/>
            <w:tcMar>
              <w:top w:w="0" w:type="dxa"/>
              <w:left w:w="108" w:type="dxa"/>
              <w:bottom w:w="0" w:type="dxa"/>
              <w:right w:w="108" w:type="dxa"/>
            </w:tcMar>
            <w:vAlign w:val="bottom"/>
          </w:tcPr>
          <w:p w14:paraId="530FA983"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1AE6E90C"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7A0527B3" w14:textId="77777777" w:rsidTr="00D21918">
        <w:trPr>
          <w:trHeight w:val="288"/>
        </w:trPr>
        <w:tc>
          <w:tcPr>
            <w:tcW w:w="3580" w:type="dxa"/>
            <w:gridSpan w:val="2"/>
            <w:noWrap/>
            <w:tcMar>
              <w:top w:w="0" w:type="dxa"/>
              <w:left w:w="108" w:type="dxa"/>
              <w:bottom w:w="0" w:type="dxa"/>
              <w:right w:w="108" w:type="dxa"/>
            </w:tcMar>
            <w:vAlign w:val="bottom"/>
          </w:tcPr>
          <w:p w14:paraId="0A7F8AAC"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Grants, donations (Brewers, Scouloudi)</w:t>
            </w:r>
          </w:p>
        </w:tc>
        <w:tc>
          <w:tcPr>
            <w:tcW w:w="1368" w:type="dxa"/>
            <w:tcBorders>
              <w:left w:val="single" w:sz="4" w:space="0" w:color="000000"/>
            </w:tcBorders>
            <w:noWrap/>
            <w:tcMar>
              <w:top w:w="0" w:type="dxa"/>
              <w:left w:w="108" w:type="dxa"/>
              <w:bottom w:w="0" w:type="dxa"/>
              <w:right w:w="108" w:type="dxa"/>
            </w:tcMar>
            <w:vAlign w:val="bottom"/>
          </w:tcPr>
          <w:p w14:paraId="59F79511"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£3,000</w:t>
            </w:r>
          </w:p>
        </w:tc>
        <w:tc>
          <w:tcPr>
            <w:tcW w:w="266" w:type="dxa"/>
            <w:noWrap/>
            <w:tcMar>
              <w:top w:w="0" w:type="dxa"/>
              <w:left w:w="108" w:type="dxa"/>
              <w:bottom w:w="0" w:type="dxa"/>
              <w:right w:w="108" w:type="dxa"/>
            </w:tcMar>
            <w:vAlign w:val="bottom"/>
          </w:tcPr>
          <w:p w14:paraId="0A1E89F1"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509E9115"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6E30A4BF"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5B2D3696"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£4,500</w:t>
            </w:r>
          </w:p>
        </w:tc>
        <w:tc>
          <w:tcPr>
            <w:tcW w:w="440" w:type="dxa"/>
            <w:noWrap/>
            <w:tcMar>
              <w:top w:w="0" w:type="dxa"/>
              <w:left w:w="108" w:type="dxa"/>
              <w:bottom w:w="0" w:type="dxa"/>
              <w:right w:w="108" w:type="dxa"/>
            </w:tcMar>
            <w:vAlign w:val="bottom"/>
          </w:tcPr>
          <w:p w14:paraId="7093F46D"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7714F4E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312DE931" w14:textId="77777777" w:rsidTr="00D21918">
        <w:trPr>
          <w:trHeight w:val="288"/>
        </w:trPr>
        <w:tc>
          <w:tcPr>
            <w:tcW w:w="3580" w:type="dxa"/>
            <w:gridSpan w:val="2"/>
            <w:noWrap/>
            <w:tcMar>
              <w:top w:w="0" w:type="dxa"/>
              <w:left w:w="108" w:type="dxa"/>
              <w:bottom w:w="0" w:type="dxa"/>
              <w:right w:w="108" w:type="dxa"/>
            </w:tcMar>
            <w:vAlign w:val="bottom"/>
          </w:tcPr>
          <w:p w14:paraId="32D0E4C1"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Subvention (Clarke family)</w:t>
            </w:r>
          </w:p>
        </w:tc>
        <w:tc>
          <w:tcPr>
            <w:tcW w:w="1368" w:type="dxa"/>
            <w:tcBorders>
              <w:left w:val="single" w:sz="4" w:space="0" w:color="000000"/>
            </w:tcBorders>
            <w:noWrap/>
            <w:tcMar>
              <w:top w:w="0" w:type="dxa"/>
              <w:left w:w="108" w:type="dxa"/>
              <w:bottom w:w="0" w:type="dxa"/>
              <w:right w:w="108" w:type="dxa"/>
            </w:tcMar>
            <w:vAlign w:val="bottom"/>
          </w:tcPr>
          <w:p w14:paraId="12E49B27"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£2,000</w:t>
            </w:r>
          </w:p>
        </w:tc>
        <w:tc>
          <w:tcPr>
            <w:tcW w:w="266" w:type="dxa"/>
            <w:noWrap/>
            <w:tcMar>
              <w:top w:w="0" w:type="dxa"/>
              <w:left w:w="108" w:type="dxa"/>
              <w:bottom w:w="0" w:type="dxa"/>
              <w:right w:w="108" w:type="dxa"/>
            </w:tcMar>
            <w:vAlign w:val="bottom"/>
          </w:tcPr>
          <w:p w14:paraId="6720F53E"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766D2FB3"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55CBE09C"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0974A0CF"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440" w:type="dxa"/>
            <w:noWrap/>
            <w:tcMar>
              <w:top w:w="0" w:type="dxa"/>
              <w:left w:w="108" w:type="dxa"/>
              <w:bottom w:w="0" w:type="dxa"/>
              <w:right w:w="108" w:type="dxa"/>
            </w:tcMar>
            <w:vAlign w:val="bottom"/>
          </w:tcPr>
          <w:p w14:paraId="5A49DA66"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5E4C538B"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26553AE4" w14:textId="77777777" w:rsidTr="00D21918">
        <w:trPr>
          <w:trHeight w:val="288"/>
        </w:trPr>
        <w:tc>
          <w:tcPr>
            <w:tcW w:w="1701" w:type="dxa"/>
            <w:noWrap/>
            <w:tcMar>
              <w:top w:w="0" w:type="dxa"/>
              <w:left w:w="108" w:type="dxa"/>
              <w:bottom w:w="0" w:type="dxa"/>
              <w:right w:w="108" w:type="dxa"/>
            </w:tcMar>
            <w:vAlign w:val="bottom"/>
          </w:tcPr>
          <w:p w14:paraId="4957D3A4"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Interest</w:t>
            </w:r>
          </w:p>
        </w:tc>
        <w:tc>
          <w:tcPr>
            <w:tcW w:w="1879" w:type="dxa"/>
            <w:noWrap/>
            <w:tcMar>
              <w:top w:w="0" w:type="dxa"/>
              <w:left w:w="108" w:type="dxa"/>
              <w:bottom w:w="0" w:type="dxa"/>
              <w:right w:w="108" w:type="dxa"/>
            </w:tcMar>
            <w:vAlign w:val="bottom"/>
          </w:tcPr>
          <w:p w14:paraId="495F286C"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629E9C03"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£989</w:t>
            </w:r>
          </w:p>
        </w:tc>
        <w:tc>
          <w:tcPr>
            <w:tcW w:w="266" w:type="dxa"/>
            <w:noWrap/>
            <w:tcMar>
              <w:top w:w="0" w:type="dxa"/>
              <w:left w:w="108" w:type="dxa"/>
              <w:bottom w:w="0" w:type="dxa"/>
              <w:right w:w="108" w:type="dxa"/>
            </w:tcMar>
            <w:vAlign w:val="bottom"/>
          </w:tcPr>
          <w:p w14:paraId="79D404B0"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55C4DFD4"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£8,167</w:t>
            </w:r>
          </w:p>
        </w:tc>
        <w:tc>
          <w:tcPr>
            <w:tcW w:w="293" w:type="dxa"/>
            <w:noWrap/>
            <w:tcMar>
              <w:top w:w="0" w:type="dxa"/>
              <w:left w:w="108" w:type="dxa"/>
              <w:bottom w:w="0" w:type="dxa"/>
              <w:right w:w="108" w:type="dxa"/>
            </w:tcMar>
            <w:vAlign w:val="bottom"/>
          </w:tcPr>
          <w:p w14:paraId="7CCBA6A6"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2BC517F5"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£730</w:t>
            </w:r>
          </w:p>
        </w:tc>
        <w:tc>
          <w:tcPr>
            <w:tcW w:w="440" w:type="dxa"/>
            <w:noWrap/>
            <w:tcMar>
              <w:top w:w="0" w:type="dxa"/>
              <w:left w:w="108" w:type="dxa"/>
              <w:bottom w:w="0" w:type="dxa"/>
              <w:right w:w="108" w:type="dxa"/>
            </w:tcMar>
            <w:vAlign w:val="bottom"/>
          </w:tcPr>
          <w:p w14:paraId="4334C9FA"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5B354998"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£12,867</w:t>
            </w:r>
          </w:p>
        </w:tc>
      </w:tr>
      <w:tr w:rsidR="00913DF1" w:rsidRPr="00913DF1" w14:paraId="69E59DE7" w14:textId="77777777" w:rsidTr="00D21918">
        <w:trPr>
          <w:trHeight w:val="288"/>
        </w:trPr>
        <w:tc>
          <w:tcPr>
            <w:tcW w:w="3580" w:type="dxa"/>
            <w:gridSpan w:val="2"/>
            <w:noWrap/>
            <w:tcMar>
              <w:top w:w="0" w:type="dxa"/>
              <w:left w:w="108" w:type="dxa"/>
              <w:bottom w:w="0" w:type="dxa"/>
              <w:right w:w="108" w:type="dxa"/>
            </w:tcMar>
            <w:vAlign w:val="bottom"/>
          </w:tcPr>
          <w:p w14:paraId="2EC0FB2B"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TOTAL RECEIPTS</w:t>
            </w:r>
          </w:p>
        </w:tc>
        <w:tc>
          <w:tcPr>
            <w:tcW w:w="1368" w:type="dxa"/>
            <w:tcBorders>
              <w:left w:val="single" w:sz="4" w:space="0" w:color="000000"/>
            </w:tcBorders>
            <w:noWrap/>
            <w:tcMar>
              <w:top w:w="0" w:type="dxa"/>
              <w:left w:w="108" w:type="dxa"/>
              <w:bottom w:w="0" w:type="dxa"/>
              <w:right w:w="108" w:type="dxa"/>
            </w:tcMar>
            <w:vAlign w:val="bottom"/>
          </w:tcPr>
          <w:p w14:paraId="3C707F42"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66" w:type="dxa"/>
            <w:noWrap/>
            <w:tcMar>
              <w:top w:w="0" w:type="dxa"/>
              <w:left w:w="108" w:type="dxa"/>
              <w:bottom w:w="0" w:type="dxa"/>
              <w:right w:w="108" w:type="dxa"/>
            </w:tcMar>
            <w:vAlign w:val="bottom"/>
          </w:tcPr>
          <w:p w14:paraId="42CECA43"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12324A87"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£17,605</w:t>
            </w:r>
          </w:p>
        </w:tc>
        <w:tc>
          <w:tcPr>
            <w:tcW w:w="293" w:type="dxa"/>
            <w:noWrap/>
            <w:tcMar>
              <w:top w:w="0" w:type="dxa"/>
              <w:left w:w="108" w:type="dxa"/>
              <w:bottom w:w="0" w:type="dxa"/>
              <w:right w:w="108" w:type="dxa"/>
            </w:tcMar>
            <w:vAlign w:val="bottom"/>
          </w:tcPr>
          <w:p w14:paraId="2E61DCE2"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7B639AA5"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440" w:type="dxa"/>
            <w:noWrap/>
            <w:tcMar>
              <w:top w:w="0" w:type="dxa"/>
              <w:left w:w="108" w:type="dxa"/>
              <w:bottom w:w="0" w:type="dxa"/>
              <w:right w:w="108" w:type="dxa"/>
            </w:tcMar>
            <w:vAlign w:val="bottom"/>
          </w:tcPr>
          <w:p w14:paraId="3730B643"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62CCE7CD"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£12,867</w:t>
            </w:r>
          </w:p>
        </w:tc>
      </w:tr>
      <w:tr w:rsidR="00913DF1" w:rsidRPr="00913DF1" w14:paraId="4DAA6FC8" w14:textId="77777777" w:rsidTr="00D21918">
        <w:trPr>
          <w:trHeight w:val="288"/>
        </w:trPr>
        <w:tc>
          <w:tcPr>
            <w:tcW w:w="1701" w:type="dxa"/>
            <w:noWrap/>
            <w:tcMar>
              <w:top w:w="0" w:type="dxa"/>
              <w:left w:w="108" w:type="dxa"/>
              <w:bottom w:w="0" w:type="dxa"/>
              <w:right w:w="108" w:type="dxa"/>
            </w:tcMar>
            <w:vAlign w:val="bottom"/>
          </w:tcPr>
          <w:p w14:paraId="28E79F7B"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p>
        </w:tc>
        <w:tc>
          <w:tcPr>
            <w:tcW w:w="1879" w:type="dxa"/>
            <w:noWrap/>
            <w:tcMar>
              <w:top w:w="0" w:type="dxa"/>
              <w:left w:w="108" w:type="dxa"/>
              <w:bottom w:w="0" w:type="dxa"/>
              <w:right w:w="108" w:type="dxa"/>
            </w:tcMar>
            <w:vAlign w:val="bottom"/>
          </w:tcPr>
          <w:p w14:paraId="58DDEF20" w14:textId="77777777" w:rsidR="00913DF1" w:rsidRPr="00913DF1" w:rsidRDefault="00913DF1" w:rsidP="00913DF1">
            <w:pPr>
              <w:suppressAutoHyphens w:val="0"/>
              <w:autoSpaceDN w:val="0"/>
              <w:rPr>
                <w:sz w:val="20"/>
                <w:lang w:eastAsia="en-GB"/>
              </w:rPr>
            </w:pPr>
          </w:p>
        </w:tc>
        <w:tc>
          <w:tcPr>
            <w:tcW w:w="1368" w:type="dxa"/>
            <w:tcBorders>
              <w:left w:val="single" w:sz="4" w:space="0" w:color="000000"/>
            </w:tcBorders>
            <w:noWrap/>
            <w:tcMar>
              <w:top w:w="0" w:type="dxa"/>
              <w:left w:w="108" w:type="dxa"/>
              <w:bottom w:w="0" w:type="dxa"/>
              <w:right w:w="108" w:type="dxa"/>
            </w:tcMar>
            <w:vAlign w:val="bottom"/>
          </w:tcPr>
          <w:p w14:paraId="552B765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66" w:type="dxa"/>
            <w:noWrap/>
            <w:tcMar>
              <w:top w:w="0" w:type="dxa"/>
              <w:left w:w="108" w:type="dxa"/>
              <w:bottom w:w="0" w:type="dxa"/>
              <w:right w:w="108" w:type="dxa"/>
            </w:tcMar>
            <w:vAlign w:val="bottom"/>
          </w:tcPr>
          <w:p w14:paraId="7F68C285"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70FB685E"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77DFC852"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5F14DA76"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440" w:type="dxa"/>
            <w:noWrap/>
            <w:tcMar>
              <w:top w:w="0" w:type="dxa"/>
              <w:left w:w="108" w:type="dxa"/>
              <w:bottom w:w="0" w:type="dxa"/>
              <w:right w:w="108" w:type="dxa"/>
            </w:tcMar>
            <w:vAlign w:val="bottom"/>
          </w:tcPr>
          <w:p w14:paraId="3E0DD7A1"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34161182"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5D963437" w14:textId="77777777" w:rsidTr="00D21918">
        <w:trPr>
          <w:trHeight w:val="288"/>
        </w:trPr>
        <w:tc>
          <w:tcPr>
            <w:tcW w:w="1701" w:type="dxa"/>
            <w:noWrap/>
            <w:tcMar>
              <w:top w:w="0" w:type="dxa"/>
              <w:left w:w="108" w:type="dxa"/>
              <w:bottom w:w="0" w:type="dxa"/>
              <w:right w:w="108" w:type="dxa"/>
            </w:tcMar>
            <w:vAlign w:val="bottom"/>
          </w:tcPr>
          <w:p w14:paraId="1E8F3768"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PAYMENTS</w:t>
            </w:r>
          </w:p>
        </w:tc>
        <w:tc>
          <w:tcPr>
            <w:tcW w:w="1879" w:type="dxa"/>
            <w:noWrap/>
            <w:tcMar>
              <w:top w:w="0" w:type="dxa"/>
              <w:left w:w="108" w:type="dxa"/>
              <w:bottom w:w="0" w:type="dxa"/>
              <w:right w:w="108" w:type="dxa"/>
            </w:tcMar>
            <w:vAlign w:val="bottom"/>
          </w:tcPr>
          <w:p w14:paraId="774D4BE6" w14:textId="77777777" w:rsidR="00913DF1" w:rsidRPr="00913DF1" w:rsidRDefault="00913DF1" w:rsidP="00913DF1">
            <w:pPr>
              <w:suppressAutoHyphens w:val="0"/>
              <w:autoSpaceDN w:val="0"/>
              <w:rPr>
                <w:rFonts w:ascii="Calibri" w:hAnsi="Calibri" w:cs="Calibri"/>
                <w:b/>
                <w:bCs/>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6B659C74"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66" w:type="dxa"/>
            <w:noWrap/>
            <w:tcMar>
              <w:top w:w="0" w:type="dxa"/>
              <w:left w:w="108" w:type="dxa"/>
              <w:bottom w:w="0" w:type="dxa"/>
              <w:right w:w="108" w:type="dxa"/>
            </w:tcMar>
            <w:vAlign w:val="bottom"/>
          </w:tcPr>
          <w:p w14:paraId="34300F8B"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32D115A6"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1A384617"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7BE5B073"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440" w:type="dxa"/>
            <w:noWrap/>
            <w:tcMar>
              <w:top w:w="0" w:type="dxa"/>
              <w:left w:w="108" w:type="dxa"/>
              <w:bottom w:w="0" w:type="dxa"/>
              <w:right w:w="108" w:type="dxa"/>
            </w:tcMar>
            <w:vAlign w:val="bottom"/>
          </w:tcPr>
          <w:p w14:paraId="35AF32A6"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1D36E259"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3C1F539A" w14:textId="77777777" w:rsidTr="00D21918">
        <w:trPr>
          <w:trHeight w:val="288"/>
        </w:trPr>
        <w:tc>
          <w:tcPr>
            <w:tcW w:w="3580" w:type="dxa"/>
            <w:gridSpan w:val="2"/>
            <w:noWrap/>
            <w:tcMar>
              <w:top w:w="0" w:type="dxa"/>
              <w:left w:w="108" w:type="dxa"/>
              <w:bottom w:w="0" w:type="dxa"/>
              <w:right w:w="108" w:type="dxa"/>
            </w:tcMar>
            <w:vAlign w:val="bottom"/>
          </w:tcPr>
          <w:p w14:paraId="665E118C"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Book production (2023 vol)</w:t>
            </w:r>
          </w:p>
        </w:tc>
        <w:tc>
          <w:tcPr>
            <w:tcW w:w="1368" w:type="dxa"/>
            <w:tcBorders>
              <w:left w:val="single" w:sz="4" w:space="0" w:color="000000"/>
            </w:tcBorders>
            <w:noWrap/>
            <w:tcMar>
              <w:top w:w="0" w:type="dxa"/>
              <w:left w:w="108" w:type="dxa"/>
              <w:bottom w:w="0" w:type="dxa"/>
              <w:right w:w="108" w:type="dxa"/>
            </w:tcMar>
            <w:vAlign w:val="bottom"/>
          </w:tcPr>
          <w:p w14:paraId="41D41375"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£8,269</w:t>
            </w:r>
          </w:p>
        </w:tc>
        <w:tc>
          <w:tcPr>
            <w:tcW w:w="266" w:type="dxa"/>
            <w:noWrap/>
            <w:tcMar>
              <w:top w:w="0" w:type="dxa"/>
              <w:left w:w="108" w:type="dxa"/>
              <w:bottom w:w="0" w:type="dxa"/>
              <w:right w:w="108" w:type="dxa"/>
            </w:tcMar>
            <w:vAlign w:val="bottom"/>
          </w:tcPr>
          <w:p w14:paraId="7FFB430C"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65481181"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18D45C4E"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25E5D908"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440" w:type="dxa"/>
            <w:noWrap/>
            <w:tcMar>
              <w:top w:w="0" w:type="dxa"/>
              <w:left w:w="108" w:type="dxa"/>
              <w:bottom w:w="0" w:type="dxa"/>
              <w:right w:w="108" w:type="dxa"/>
            </w:tcMar>
            <w:vAlign w:val="bottom"/>
          </w:tcPr>
          <w:p w14:paraId="7DC3C053"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59B627B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45DE3CB2" w14:textId="77777777" w:rsidTr="00D21918">
        <w:trPr>
          <w:trHeight w:val="288"/>
        </w:trPr>
        <w:tc>
          <w:tcPr>
            <w:tcW w:w="3580" w:type="dxa"/>
            <w:gridSpan w:val="2"/>
            <w:noWrap/>
            <w:tcMar>
              <w:top w:w="0" w:type="dxa"/>
              <w:left w:w="108" w:type="dxa"/>
              <w:bottom w:w="0" w:type="dxa"/>
              <w:right w:w="108" w:type="dxa"/>
            </w:tcMar>
            <w:vAlign w:val="bottom"/>
          </w:tcPr>
          <w:p w14:paraId="18D721E6"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Sales &amp; distribution</w:t>
            </w:r>
          </w:p>
        </w:tc>
        <w:tc>
          <w:tcPr>
            <w:tcW w:w="1368" w:type="dxa"/>
            <w:tcBorders>
              <w:left w:val="single" w:sz="4" w:space="0" w:color="000000"/>
            </w:tcBorders>
            <w:noWrap/>
            <w:tcMar>
              <w:top w:w="0" w:type="dxa"/>
              <w:left w:w="108" w:type="dxa"/>
              <w:bottom w:w="0" w:type="dxa"/>
              <w:right w:w="108" w:type="dxa"/>
            </w:tcMar>
            <w:vAlign w:val="bottom"/>
          </w:tcPr>
          <w:p w14:paraId="103C3E10"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£1,289</w:t>
            </w:r>
          </w:p>
        </w:tc>
        <w:tc>
          <w:tcPr>
            <w:tcW w:w="266" w:type="dxa"/>
            <w:noWrap/>
            <w:tcMar>
              <w:top w:w="0" w:type="dxa"/>
              <w:left w:w="108" w:type="dxa"/>
              <w:bottom w:w="0" w:type="dxa"/>
              <w:right w:w="108" w:type="dxa"/>
            </w:tcMar>
            <w:vAlign w:val="bottom"/>
          </w:tcPr>
          <w:p w14:paraId="7225A68E"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29737F03"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4EDC5F72"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77466B95"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£225</w:t>
            </w:r>
          </w:p>
        </w:tc>
        <w:tc>
          <w:tcPr>
            <w:tcW w:w="440" w:type="dxa"/>
            <w:noWrap/>
            <w:tcMar>
              <w:top w:w="0" w:type="dxa"/>
              <w:left w:w="108" w:type="dxa"/>
              <w:bottom w:w="0" w:type="dxa"/>
              <w:right w:w="108" w:type="dxa"/>
            </w:tcMar>
            <w:vAlign w:val="bottom"/>
          </w:tcPr>
          <w:p w14:paraId="639A24CB"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2B826EB7"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51A87B29" w14:textId="77777777" w:rsidTr="00D21918">
        <w:trPr>
          <w:trHeight w:val="288"/>
        </w:trPr>
        <w:tc>
          <w:tcPr>
            <w:tcW w:w="1701" w:type="dxa"/>
            <w:noWrap/>
            <w:tcMar>
              <w:top w:w="0" w:type="dxa"/>
              <w:left w:w="108" w:type="dxa"/>
              <w:bottom w:w="0" w:type="dxa"/>
              <w:right w:w="108" w:type="dxa"/>
            </w:tcMar>
            <w:vAlign w:val="bottom"/>
          </w:tcPr>
          <w:p w14:paraId="79CB46D0"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Book storage</w:t>
            </w:r>
          </w:p>
        </w:tc>
        <w:tc>
          <w:tcPr>
            <w:tcW w:w="1879" w:type="dxa"/>
            <w:noWrap/>
            <w:tcMar>
              <w:top w:w="0" w:type="dxa"/>
              <w:left w:w="108" w:type="dxa"/>
              <w:bottom w:w="0" w:type="dxa"/>
              <w:right w:w="108" w:type="dxa"/>
            </w:tcMar>
            <w:vAlign w:val="bottom"/>
          </w:tcPr>
          <w:p w14:paraId="066884B7"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72B80A5D"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£383</w:t>
            </w:r>
          </w:p>
        </w:tc>
        <w:tc>
          <w:tcPr>
            <w:tcW w:w="266" w:type="dxa"/>
            <w:noWrap/>
            <w:tcMar>
              <w:top w:w="0" w:type="dxa"/>
              <w:left w:w="108" w:type="dxa"/>
              <w:bottom w:w="0" w:type="dxa"/>
              <w:right w:w="108" w:type="dxa"/>
            </w:tcMar>
            <w:vAlign w:val="bottom"/>
          </w:tcPr>
          <w:p w14:paraId="1972803B"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58AE2762"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£9,941</w:t>
            </w:r>
          </w:p>
        </w:tc>
        <w:tc>
          <w:tcPr>
            <w:tcW w:w="293" w:type="dxa"/>
            <w:noWrap/>
            <w:tcMar>
              <w:top w:w="0" w:type="dxa"/>
              <w:left w:w="108" w:type="dxa"/>
              <w:bottom w:w="0" w:type="dxa"/>
              <w:right w:w="108" w:type="dxa"/>
            </w:tcMar>
            <w:vAlign w:val="bottom"/>
          </w:tcPr>
          <w:p w14:paraId="2C29AD2D"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55E55144"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440" w:type="dxa"/>
            <w:noWrap/>
            <w:tcMar>
              <w:top w:w="0" w:type="dxa"/>
              <w:left w:w="108" w:type="dxa"/>
              <w:bottom w:w="0" w:type="dxa"/>
              <w:right w:w="108" w:type="dxa"/>
            </w:tcMar>
            <w:vAlign w:val="bottom"/>
          </w:tcPr>
          <w:p w14:paraId="596B8733"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0D2EA624"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£225</w:t>
            </w:r>
          </w:p>
        </w:tc>
      </w:tr>
      <w:tr w:rsidR="00913DF1" w:rsidRPr="00913DF1" w14:paraId="3686C1C5" w14:textId="77777777" w:rsidTr="00D21918">
        <w:trPr>
          <w:trHeight w:val="288"/>
        </w:trPr>
        <w:tc>
          <w:tcPr>
            <w:tcW w:w="1701" w:type="dxa"/>
            <w:noWrap/>
            <w:tcMar>
              <w:top w:w="0" w:type="dxa"/>
              <w:left w:w="108" w:type="dxa"/>
              <w:bottom w:w="0" w:type="dxa"/>
              <w:right w:w="108" w:type="dxa"/>
            </w:tcMar>
            <w:vAlign w:val="bottom"/>
          </w:tcPr>
          <w:p w14:paraId="4789A3B1"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Subs refunds</w:t>
            </w:r>
          </w:p>
        </w:tc>
        <w:tc>
          <w:tcPr>
            <w:tcW w:w="1879" w:type="dxa"/>
            <w:noWrap/>
            <w:tcMar>
              <w:top w:w="0" w:type="dxa"/>
              <w:left w:w="108" w:type="dxa"/>
              <w:bottom w:w="0" w:type="dxa"/>
              <w:right w:w="108" w:type="dxa"/>
            </w:tcMar>
            <w:vAlign w:val="bottom"/>
          </w:tcPr>
          <w:p w14:paraId="0659A84D"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389A5423"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£43</w:t>
            </w:r>
          </w:p>
        </w:tc>
        <w:tc>
          <w:tcPr>
            <w:tcW w:w="266" w:type="dxa"/>
            <w:noWrap/>
            <w:tcMar>
              <w:top w:w="0" w:type="dxa"/>
              <w:left w:w="108" w:type="dxa"/>
              <w:bottom w:w="0" w:type="dxa"/>
              <w:right w:w="108" w:type="dxa"/>
            </w:tcMar>
            <w:vAlign w:val="bottom"/>
          </w:tcPr>
          <w:p w14:paraId="139A851B"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29F10DBD" w14:textId="77777777" w:rsidR="00913DF1" w:rsidRPr="00913DF1" w:rsidRDefault="00913DF1" w:rsidP="00913DF1">
            <w:pPr>
              <w:suppressAutoHyphens w:val="0"/>
              <w:autoSpaceDN w:val="0"/>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 </w:t>
            </w:r>
          </w:p>
        </w:tc>
        <w:tc>
          <w:tcPr>
            <w:tcW w:w="293" w:type="dxa"/>
            <w:noWrap/>
            <w:tcMar>
              <w:top w:w="0" w:type="dxa"/>
              <w:left w:w="108" w:type="dxa"/>
              <w:bottom w:w="0" w:type="dxa"/>
              <w:right w:w="108" w:type="dxa"/>
            </w:tcMar>
            <w:vAlign w:val="bottom"/>
          </w:tcPr>
          <w:p w14:paraId="1FA8D697" w14:textId="77777777" w:rsidR="00913DF1" w:rsidRPr="00913DF1" w:rsidRDefault="00913DF1" w:rsidP="00913DF1">
            <w:pPr>
              <w:suppressAutoHyphens w:val="0"/>
              <w:autoSpaceDN w:val="0"/>
              <w:rPr>
                <w:rFonts w:ascii="Calibri" w:hAnsi="Calibri" w:cs="Calibri"/>
                <w:i/>
                <w:iCs/>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2B3D2AE9"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440" w:type="dxa"/>
            <w:noWrap/>
            <w:tcMar>
              <w:top w:w="0" w:type="dxa"/>
              <w:left w:w="108" w:type="dxa"/>
              <w:bottom w:w="0" w:type="dxa"/>
              <w:right w:w="108" w:type="dxa"/>
            </w:tcMar>
            <w:vAlign w:val="bottom"/>
          </w:tcPr>
          <w:p w14:paraId="64A3EE21"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7FF35EBF" w14:textId="77777777" w:rsidR="00913DF1" w:rsidRPr="00913DF1" w:rsidRDefault="00913DF1" w:rsidP="00913DF1">
            <w:pPr>
              <w:suppressAutoHyphens w:val="0"/>
              <w:autoSpaceDN w:val="0"/>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 </w:t>
            </w:r>
          </w:p>
        </w:tc>
      </w:tr>
      <w:tr w:rsidR="00913DF1" w:rsidRPr="00913DF1" w14:paraId="092F3939" w14:textId="77777777" w:rsidTr="00D21918">
        <w:trPr>
          <w:trHeight w:val="288"/>
        </w:trPr>
        <w:tc>
          <w:tcPr>
            <w:tcW w:w="1701" w:type="dxa"/>
            <w:noWrap/>
            <w:tcMar>
              <w:top w:w="0" w:type="dxa"/>
              <w:left w:w="108" w:type="dxa"/>
              <w:bottom w:w="0" w:type="dxa"/>
              <w:right w:w="108" w:type="dxa"/>
            </w:tcMar>
            <w:vAlign w:val="bottom"/>
          </w:tcPr>
          <w:p w14:paraId="6AC46A1F"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AGM</w:t>
            </w:r>
          </w:p>
        </w:tc>
        <w:tc>
          <w:tcPr>
            <w:tcW w:w="1879" w:type="dxa"/>
            <w:noWrap/>
            <w:tcMar>
              <w:top w:w="0" w:type="dxa"/>
              <w:left w:w="108" w:type="dxa"/>
              <w:bottom w:w="0" w:type="dxa"/>
              <w:right w:w="108" w:type="dxa"/>
            </w:tcMar>
            <w:vAlign w:val="bottom"/>
          </w:tcPr>
          <w:p w14:paraId="0C281303"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786E1535"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266" w:type="dxa"/>
            <w:noWrap/>
            <w:tcMar>
              <w:top w:w="0" w:type="dxa"/>
              <w:left w:w="108" w:type="dxa"/>
              <w:bottom w:w="0" w:type="dxa"/>
              <w:right w:w="108" w:type="dxa"/>
            </w:tcMar>
            <w:vAlign w:val="bottom"/>
          </w:tcPr>
          <w:p w14:paraId="32307828"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087E7193"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75D7BC1D"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705888B6"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440" w:type="dxa"/>
            <w:noWrap/>
            <w:tcMar>
              <w:top w:w="0" w:type="dxa"/>
              <w:left w:w="108" w:type="dxa"/>
              <w:bottom w:w="0" w:type="dxa"/>
              <w:right w:w="108" w:type="dxa"/>
            </w:tcMar>
            <w:vAlign w:val="bottom"/>
          </w:tcPr>
          <w:p w14:paraId="0F81A8C7"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7C349B1A"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6898D30A" w14:textId="77777777" w:rsidTr="00D21918">
        <w:trPr>
          <w:trHeight w:val="288"/>
        </w:trPr>
        <w:tc>
          <w:tcPr>
            <w:tcW w:w="3580" w:type="dxa"/>
            <w:gridSpan w:val="2"/>
            <w:noWrap/>
            <w:tcMar>
              <w:top w:w="0" w:type="dxa"/>
              <w:left w:w="108" w:type="dxa"/>
              <w:bottom w:w="0" w:type="dxa"/>
              <w:right w:w="108" w:type="dxa"/>
            </w:tcMar>
            <w:vAlign w:val="bottom"/>
          </w:tcPr>
          <w:p w14:paraId="73B2EE16"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Trustee expenses</w:t>
            </w:r>
          </w:p>
        </w:tc>
        <w:tc>
          <w:tcPr>
            <w:tcW w:w="1368" w:type="dxa"/>
            <w:tcBorders>
              <w:left w:val="single" w:sz="4" w:space="0" w:color="000000"/>
            </w:tcBorders>
            <w:noWrap/>
            <w:tcMar>
              <w:top w:w="0" w:type="dxa"/>
              <w:left w:w="108" w:type="dxa"/>
              <w:bottom w:w="0" w:type="dxa"/>
              <w:right w:w="108" w:type="dxa"/>
            </w:tcMar>
            <w:vAlign w:val="bottom"/>
          </w:tcPr>
          <w:p w14:paraId="3264AC8B"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£61</w:t>
            </w:r>
          </w:p>
        </w:tc>
        <w:tc>
          <w:tcPr>
            <w:tcW w:w="266" w:type="dxa"/>
            <w:noWrap/>
            <w:tcMar>
              <w:top w:w="0" w:type="dxa"/>
              <w:left w:w="108" w:type="dxa"/>
              <w:bottom w:w="0" w:type="dxa"/>
              <w:right w:w="108" w:type="dxa"/>
            </w:tcMar>
            <w:vAlign w:val="bottom"/>
          </w:tcPr>
          <w:p w14:paraId="5B3C0F5C"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2A262579"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14785FC3"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68FE7648"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£58</w:t>
            </w:r>
          </w:p>
        </w:tc>
        <w:tc>
          <w:tcPr>
            <w:tcW w:w="440" w:type="dxa"/>
            <w:noWrap/>
            <w:tcMar>
              <w:top w:w="0" w:type="dxa"/>
              <w:left w:w="108" w:type="dxa"/>
              <w:bottom w:w="0" w:type="dxa"/>
              <w:right w:w="108" w:type="dxa"/>
            </w:tcMar>
            <w:vAlign w:val="bottom"/>
          </w:tcPr>
          <w:p w14:paraId="050C9C13"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4FCC384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19621452" w14:textId="77777777" w:rsidTr="00D21918">
        <w:trPr>
          <w:trHeight w:val="288"/>
        </w:trPr>
        <w:tc>
          <w:tcPr>
            <w:tcW w:w="3580" w:type="dxa"/>
            <w:gridSpan w:val="2"/>
            <w:noWrap/>
            <w:tcMar>
              <w:top w:w="0" w:type="dxa"/>
              <w:left w:w="108" w:type="dxa"/>
              <w:bottom w:w="0" w:type="dxa"/>
              <w:right w:w="108" w:type="dxa"/>
            </w:tcMar>
            <w:vAlign w:val="bottom"/>
          </w:tcPr>
          <w:p w14:paraId="49E50425"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Postage, stationery, Zoom, etc</w:t>
            </w:r>
          </w:p>
        </w:tc>
        <w:tc>
          <w:tcPr>
            <w:tcW w:w="1368" w:type="dxa"/>
            <w:tcBorders>
              <w:left w:val="single" w:sz="4" w:space="0" w:color="000000"/>
            </w:tcBorders>
            <w:noWrap/>
            <w:tcMar>
              <w:top w:w="0" w:type="dxa"/>
              <w:left w:w="108" w:type="dxa"/>
              <w:bottom w:w="0" w:type="dxa"/>
              <w:right w:w="108" w:type="dxa"/>
            </w:tcMar>
            <w:vAlign w:val="bottom"/>
          </w:tcPr>
          <w:p w14:paraId="71DCCD4A"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£156</w:t>
            </w:r>
          </w:p>
        </w:tc>
        <w:tc>
          <w:tcPr>
            <w:tcW w:w="266" w:type="dxa"/>
            <w:noWrap/>
            <w:tcMar>
              <w:top w:w="0" w:type="dxa"/>
              <w:left w:w="108" w:type="dxa"/>
              <w:bottom w:w="0" w:type="dxa"/>
              <w:right w:w="108" w:type="dxa"/>
            </w:tcMar>
            <w:vAlign w:val="bottom"/>
          </w:tcPr>
          <w:p w14:paraId="3EBC8585"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615B200C"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7FE9594D"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3613E339"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£144</w:t>
            </w:r>
          </w:p>
        </w:tc>
        <w:tc>
          <w:tcPr>
            <w:tcW w:w="440" w:type="dxa"/>
            <w:noWrap/>
            <w:tcMar>
              <w:top w:w="0" w:type="dxa"/>
              <w:left w:w="108" w:type="dxa"/>
              <w:bottom w:w="0" w:type="dxa"/>
              <w:right w:w="108" w:type="dxa"/>
            </w:tcMar>
            <w:vAlign w:val="bottom"/>
          </w:tcPr>
          <w:p w14:paraId="3400CC1D"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1DA3362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4534CD9E" w14:textId="77777777" w:rsidTr="00D21918">
        <w:trPr>
          <w:trHeight w:val="288"/>
        </w:trPr>
        <w:tc>
          <w:tcPr>
            <w:tcW w:w="1701" w:type="dxa"/>
            <w:noWrap/>
            <w:tcMar>
              <w:top w:w="0" w:type="dxa"/>
              <w:left w:w="108" w:type="dxa"/>
              <w:bottom w:w="0" w:type="dxa"/>
              <w:right w:w="108" w:type="dxa"/>
            </w:tcMar>
            <w:vAlign w:val="bottom"/>
          </w:tcPr>
          <w:p w14:paraId="62B25B90"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Web page</w:t>
            </w:r>
          </w:p>
        </w:tc>
        <w:tc>
          <w:tcPr>
            <w:tcW w:w="1879" w:type="dxa"/>
            <w:noWrap/>
            <w:tcMar>
              <w:top w:w="0" w:type="dxa"/>
              <w:left w:w="108" w:type="dxa"/>
              <w:bottom w:w="0" w:type="dxa"/>
              <w:right w:w="108" w:type="dxa"/>
            </w:tcMar>
            <w:vAlign w:val="bottom"/>
          </w:tcPr>
          <w:p w14:paraId="6F6F91FB"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26402EE4"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£43</w:t>
            </w:r>
          </w:p>
        </w:tc>
        <w:tc>
          <w:tcPr>
            <w:tcW w:w="266" w:type="dxa"/>
            <w:noWrap/>
            <w:tcMar>
              <w:top w:w="0" w:type="dxa"/>
              <w:left w:w="108" w:type="dxa"/>
              <w:bottom w:w="0" w:type="dxa"/>
              <w:right w:w="108" w:type="dxa"/>
            </w:tcMar>
            <w:vAlign w:val="bottom"/>
          </w:tcPr>
          <w:p w14:paraId="0753991A"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2D253DBB"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08BE0D1F"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7E0A1E19"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440" w:type="dxa"/>
            <w:noWrap/>
            <w:tcMar>
              <w:top w:w="0" w:type="dxa"/>
              <w:left w:w="108" w:type="dxa"/>
              <w:bottom w:w="0" w:type="dxa"/>
              <w:right w:w="108" w:type="dxa"/>
            </w:tcMar>
            <w:vAlign w:val="bottom"/>
          </w:tcPr>
          <w:p w14:paraId="65319BFE"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3B3A434E"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576F9EC4" w14:textId="77777777" w:rsidTr="00D21918">
        <w:trPr>
          <w:trHeight w:val="288"/>
        </w:trPr>
        <w:tc>
          <w:tcPr>
            <w:tcW w:w="1701" w:type="dxa"/>
            <w:noWrap/>
            <w:tcMar>
              <w:top w:w="0" w:type="dxa"/>
              <w:left w:w="108" w:type="dxa"/>
              <w:bottom w:w="0" w:type="dxa"/>
              <w:right w:w="108" w:type="dxa"/>
            </w:tcMar>
            <w:vAlign w:val="bottom"/>
          </w:tcPr>
          <w:p w14:paraId="15C10EC7"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Bank charges</w:t>
            </w:r>
          </w:p>
        </w:tc>
        <w:tc>
          <w:tcPr>
            <w:tcW w:w="1879" w:type="dxa"/>
            <w:noWrap/>
            <w:tcMar>
              <w:top w:w="0" w:type="dxa"/>
              <w:left w:w="108" w:type="dxa"/>
              <w:bottom w:w="0" w:type="dxa"/>
              <w:right w:w="108" w:type="dxa"/>
            </w:tcMar>
            <w:vAlign w:val="bottom"/>
          </w:tcPr>
          <w:p w14:paraId="2A609CBF"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576A048E"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£100</w:t>
            </w:r>
          </w:p>
        </w:tc>
        <w:tc>
          <w:tcPr>
            <w:tcW w:w="266" w:type="dxa"/>
            <w:noWrap/>
            <w:tcMar>
              <w:top w:w="0" w:type="dxa"/>
              <w:left w:w="108" w:type="dxa"/>
              <w:bottom w:w="0" w:type="dxa"/>
              <w:right w:w="108" w:type="dxa"/>
            </w:tcMar>
            <w:vAlign w:val="bottom"/>
          </w:tcPr>
          <w:p w14:paraId="193DAC22"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6E014115"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93" w:type="dxa"/>
            <w:noWrap/>
            <w:tcMar>
              <w:top w:w="0" w:type="dxa"/>
              <w:left w:w="108" w:type="dxa"/>
              <w:bottom w:w="0" w:type="dxa"/>
              <w:right w:w="108" w:type="dxa"/>
            </w:tcMar>
            <w:vAlign w:val="bottom"/>
          </w:tcPr>
          <w:p w14:paraId="412AAD54"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1D483C2B"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£60</w:t>
            </w:r>
          </w:p>
        </w:tc>
        <w:tc>
          <w:tcPr>
            <w:tcW w:w="440" w:type="dxa"/>
            <w:noWrap/>
            <w:tcMar>
              <w:top w:w="0" w:type="dxa"/>
              <w:left w:w="108" w:type="dxa"/>
              <w:bottom w:w="0" w:type="dxa"/>
              <w:right w:w="108" w:type="dxa"/>
            </w:tcMar>
            <w:vAlign w:val="bottom"/>
          </w:tcPr>
          <w:p w14:paraId="7739107D"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633A8791"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r>
      <w:tr w:rsidR="00913DF1" w:rsidRPr="00913DF1" w14:paraId="0349F696" w14:textId="77777777" w:rsidTr="00D21918">
        <w:trPr>
          <w:trHeight w:val="288"/>
        </w:trPr>
        <w:tc>
          <w:tcPr>
            <w:tcW w:w="1701" w:type="dxa"/>
            <w:noWrap/>
            <w:tcMar>
              <w:top w:w="0" w:type="dxa"/>
              <w:left w:w="108" w:type="dxa"/>
              <w:bottom w:w="0" w:type="dxa"/>
              <w:right w:w="108" w:type="dxa"/>
            </w:tcMar>
            <w:vAlign w:val="bottom"/>
          </w:tcPr>
          <w:p w14:paraId="702A9DEA"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Insurance</w:t>
            </w:r>
          </w:p>
        </w:tc>
        <w:tc>
          <w:tcPr>
            <w:tcW w:w="1879" w:type="dxa"/>
            <w:noWrap/>
            <w:tcMar>
              <w:top w:w="0" w:type="dxa"/>
              <w:left w:w="108" w:type="dxa"/>
              <w:bottom w:w="0" w:type="dxa"/>
              <w:right w:w="108" w:type="dxa"/>
            </w:tcMar>
            <w:vAlign w:val="bottom"/>
          </w:tcPr>
          <w:p w14:paraId="2DF91C9C"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tcBorders>
              <w:left w:val="single" w:sz="4" w:space="0" w:color="000000"/>
            </w:tcBorders>
            <w:noWrap/>
            <w:tcMar>
              <w:top w:w="0" w:type="dxa"/>
              <w:left w:w="108" w:type="dxa"/>
              <w:bottom w:w="0" w:type="dxa"/>
              <w:right w:w="108" w:type="dxa"/>
            </w:tcMar>
            <w:vAlign w:val="bottom"/>
          </w:tcPr>
          <w:p w14:paraId="48CB573A"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266" w:type="dxa"/>
            <w:noWrap/>
            <w:tcMar>
              <w:top w:w="0" w:type="dxa"/>
              <w:left w:w="108" w:type="dxa"/>
              <w:bottom w:w="0" w:type="dxa"/>
              <w:right w:w="108" w:type="dxa"/>
            </w:tcMar>
            <w:vAlign w:val="bottom"/>
          </w:tcPr>
          <w:p w14:paraId="3BDE1BA5"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52D75F08"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£403</w:t>
            </w:r>
          </w:p>
        </w:tc>
        <w:tc>
          <w:tcPr>
            <w:tcW w:w="293" w:type="dxa"/>
            <w:noWrap/>
            <w:tcMar>
              <w:top w:w="0" w:type="dxa"/>
              <w:left w:w="108" w:type="dxa"/>
              <w:bottom w:w="0" w:type="dxa"/>
              <w:right w:w="108" w:type="dxa"/>
            </w:tcMar>
            <w:vAlign w:val="bottom"/>
          </w:tcPr>
          <w:p w14:paraId="2B65AACC"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7656155E"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£0</w:t>
            </w:r>
          </w:p>
        </w:tc>
        <w:tc>
          <w:tcPr>
            <w:tcW w:w="440" w:type="dxa"/>
            <w:noWrap/>
            <w:tcMar>
              <w:top w:w="0" w:type="dxa"/>
              <w:left w:w="108" w:type="dxa"/>
              <w:bottom w:w="0" w:type="dxa"/>
              <w:right w:w="108" w:type="dxa"/>
            </w:tcMar>
            <w:vAlign w:val="bottom"/>
          </w:tcPr>
          <w:p w14:paraId="5F7EBF5E"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1C805BAE" w14:textId="77777777" w:rsidR="00913DF1" w:rsidRPr="00913DF1" w:rsidRDefault="00913DF1" w:rsidP="00913DF1">
            <w:pPr>
              <w:suppressAutoHyphens w:val="0"/>
              <w:autoSpaceDN w:val="0"/>
              <w:jc w:val="right"/>
              <w:rPr>
                <w:rFonts w:ascii="Calibri" w:hAnsi="Calibri" w:cs="Calibri"/>
                <w:i/>
                <w:iCs/>
                <w:color w:val="000000"/>
                <w:sz w:val="22"/>
                <w:szCs w:val="22"/>
                <w:lang w:eastAsia="en-GB"/>
              </w:rPr>
            </w:pPr>
            <w:r w:rsidRPr="00913DF1">
              <w:rPr>
                <w:rFonts w:ascii="Calibri" w:hAnsi="Calibri" w:cs="Calibri"/>
                <w:i/>
                <w:iCs/>
                <w:color w:val="000000"/>
                <w:sz w:val="22"/>
                <w:szCs w:val="22"/>
                <w:lang w:eastAsia="en-GB"/>
              </w:rPr>
              <w:t>£262</w:t>
            </w:r>
          </w:p>
        </w:tc>
      </w:tr>
      <w:tr w:rsidR="00913DF1" w:rsidRPr="00913DF1" w14:paraId="48B0A9A1" w14:textId="77777777" w:rsidTr="00D21918">
        <w:trPr>
          <w:trHeight w:val="288"/>
        </w:trPr>
        <w:tc>
          <w:tcPr>
            <w:tcW w:w="3580" w:type="dxa"/>
            <w:gridSpan w:val="2"/>
            <w:noWrap/>
            <w:tcMar>
              <w:top w:w="0" w:type="dxa"/>
              <w:left w:w="108" w:type="dxa"/>
              <w:bottom w:w="0" w:type="dxa"/>
              <w:right w:w="108" w:type="dxa"/>
            </w:tcMar>
            <w:vAlign w:val="bottom"/>
          </w:tcPr>
          <w:p w14:paraId="478579D6"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TOTAL PAYMENTS</w:t>
            </w:r>
          </w:p>
        </w:tc>
        <w:tc>
          <w:tcPr>
            <w:tcW w:w="1368" w:type="dxa"/>
            <w:tcBorders>
              <w:left w:val="single" w:sz="4" w:space="0" w:color="000000"/>
            </w:tcBorders>
            <w:noWrap/>
            <w:tcMar>
              <w:top w:w="0" w:type="dxa"/>
              <w:left w:w="108" w:type="dxa"/>
              <w:bottom w:w="0" w:type="dxa"/>
              <w:right w:w="108" w:type="dxa"/>
            </w:tcMar>
            <w:vAlign w:val="bottom"/>
          </w:tcPr>
          <w:p w14:paraId="669FDA10"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66" w:type="dxa"/>
            <w:noWrap/>
            <w:tcMar>
              <w:top w:w="0" w:type="dxa"/>
              <w:left w:w="108" w:type="dxa"/>
              <w:bottom w:w="0" w:type="dxa"/>
              <w:right w:w="108" w:type="dxa"/>
            </w:tcMar>
            <w:vAlign w:val="bottom"/>
          </w:tcPr>
          <w:p w14:paraId="1D7D880F"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73D95EAB"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£10,344</w:t>
            </w:r>
          </w:p>
        </w:tc>
        <w:tc>
          <w:tcPr>
            <w:tcW w:w="293" w:type="dxa"/>
            <w:noWrap/>
            <w:tcMar>
              <w:top w:w="0" w:type="dxa"/>
              <w:left w:w="108" w:type="dxa"/>
              <w:bottom w:w="0" w:type="dxa"/>
              <w:right w:w="108" w:type="dxa"/>
            </w:tcMar>
            <w:vAlign w:val="bottom"/>
          </w:tcPr>
          <w:p w14:paraId="7511C14D"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4531987D"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440" w:type="dxa"/>
            <w:noWrap/>
            <w:tcMar>
              <w:top w:w="0" w:type="dxa"/>
              <w:left w:w="108" w:type="dxa"/>
              <w:bottom w:w="0" w:type="dxa"/>
              <w:right w:w="108" w:type="dxa"/>
            </w:tcMar>
            <w:vAlign w:val="bottom"/>
          </w:tcPr>
          <w:p w14:paraId="1AB3D472"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7FE9D581"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£487</w:t>
            </w:r>
          </w:p>
        </w:tc>
      </w:tr>
      <w:tr w:rsidR="00913DF1" w:rsidRPr="00913DF1" w14:paraId="62AB1FF8" w14:textId="77777777" w:rsidTr="00D21918">
        <w:trPr>
          <w:trHeight w:val="288"/>
        </w:trPr>
        <w:tc>
          <w:tcPr>
            <w:tcW w:w="1701" w:type="dxa"/>
            <w:noWrap/>
            <w:tcMar>
              <w:top w:w="0" w:type="dxa"/>
              <w:left w:w="108" w:type="dxa"/>
              <w:bottom w:w="0" w:type="dxa"/>
              <w:right w:w="108" w:type="dxa"/>
            </w:tcMar>
            <w:vAlign w:val="bottom"/>
          </w:tcPr>
          <w:p w14:paraId="3C685164"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p>
        </w:tc>
        <w:tc>
          <w:tcPr>
            <w:tcW w:w="1879" w:type="dxa"/>
            <w:noWrap/>
            <w:tcMar>
              <w:top w:w="0" w:type="dxa"/>
              <w:left w:w="108" w:type="dxa"/>
              <w:bottom w:w="0" w:type="dxa"/>
              <w:right w:w="108" w:type="dxa"/>
            </w:tcMar>
            <w:vAlign w:val="bottom"/>
          </w:tcPr>
          <w:p w14:paraId="0907433F" w14:textId="77777777" w:rsidR="00913DF1" w:rsidRPr="00913DF1" w:rsidRDefault="00913DF1" w:rsidP="00913DF1">
            <w:pPr>
              <w:suppressAutoHyphens w:val="0"/>
              <w:autoSpaceDN w:val="0"/>
              <w:rPr>
                <w:sz w:val="20"/>
                <w:lang w:eastAsia="en-GB"/>
              </w:rPr>
            </w:pPr>
          </w:p>
        </w:tc>
        <w:tc>
          <w:tcPr>
            <w:tcW w:w="1368" w:type="dxa"/>
            <w:tcBorders>
              <w:left w:val="single" w:sz="4" w:space="0" w:color="000000"/>
            </w:tcBorders>
            <w:noWrap/>
            <w:tcMar>
              <w:top w:w="0" w:type="dxa"/>
              <w:left w:w="108" w:type="dxa"/>
              <w:bottom w:w="0" w:type="dxa"/>
              <w:right w:w="108" w:type="dxa"/>
            </w:tcMar>
            <w:vAlign w:val="bottom"/>
          </w:tcPr>
          <w:p w14:paraId="76AB7A29"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66" w:type="dxa"/>
            <w:noWrap/>
            <w:tcMar>
              <w:top w:w="0" w:type="dxa"/>
              <w:left w:w="108" w:type="dxa"/>
              <w:bottom w:w="0" w:type="dxa"/>
              <w:right w:w="108" w:type="dxa"/>
            </w:tcMar>
            <w:vAlign w:val="bottom"/>
          </w:tcPr>
          <w:p w14:paraId="2B7A7287"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07" w:type="dxa"/>
            <w:gridSpan w:val="3"/>
            <w:tcBorders>
              <w:right w:val="single" w:sz="4" w:space="0" w:color="000000"/>
            </w:tcBorders>
            <w:noWrap/>
            <w:tcMar>
              <w:top w:w="0" w:type="dxa"/>
              <w:left w:w="108" w:type="dxa"/>
              <w:bottom w:w="0" w:type="dxa"/>
              <w:right w:w="108" w:type="dxa"/>
            </w:tcMar>
            <w:vAlign w:val="bottom"/>
          </w:tcPr>
          <w:p w14:paraId="138873CC"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 </w:t>
            </w:r>
          </w:p>
        </w:tc>
        <w:tc>
          <w:tcPr>
            <w:tcW w:w="293" w:type="dxa"/>
            <w:noWrap/>
            <w:tcMar>
              <w:top w:w="0" w:type="dxa"/>
              <w:left w:w="108" w:type="dxa"/>
              <w:bottom w:w="0" w:type="dxa"/>
              <w:right w:w="108" w:type="dxa"/>
            </w:tcMar>
            <w:vAlign w:val="bottom"/>
          </w:tcPr>
          <w:p w14:paraId="74CF08E9" w14:textId="77777777" w:rsidR="00913DF1" w:rsidRPr="00913DF1" w:rsidRDefault="00913DF1" w:rsidP="00913DF1">
            <w:pPr>
              <w:suppressAutoHyphens w:val="0"/>
              <w:autoSpaceDN w:val="0"/>
              <w:rPr>
                <w:rFonts w:ascii="Calibri" w:hAnsi="Calibri" w:cs="Calibri"/>
                <w:b/>
                <w:bCs/>
                <w:color w:val="000000"/>
                <w:sz w:val="22"/>
                <w:szCs w:val="22"/>
                <w:lang w:eastAsia="en-GB"/>
              </w:rPr>
            </w:pPr>
          </w:p>
        </w:tc>
        <w:tc>
          <w:tcPr>
            <w:tcW w:w="960" w:type="dxa"/>
            <w:tcBorders>
              <w:left w:val="single" w:sz="4" w:space="0" w:color="000000"/>
            </w:tcBorders>
            <w:noWrap/>
            <w:tcMar>
              <w:top w:w="0" w:type="dxa"/>
              <w:left w:w="108" w:type="dxa"/>
              <w:bottom w:w="0" w:type="dxa"/>
              <w:right w:w="108" w:type="dxa"/>
            </w:tcMar>
            <w:vAlign w:val="bottom"/>
          </w:tcPr>
          <w:p w14:paraId="4595CE80"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440" w:type="dxa"/>
            <w:noWrap/>
            <w:tcMar>
              <w:top w:w="0" w:type="dxa"/>
              <w:left w:w="108" w:type="dxa"/>
              <w:bottom w:w="0" w:type="dxa"/>
              <w:right w:w="108" w:type="dxa"/>
            </w:tcMar>
            <w:vAlign w:val="bottom"/>
          </w:tcPr>
          <w:p w14:paraId="1F1FE815"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008" w:type="dxa"/>
            <w:tcBorders>
              <w:right w:val="single" w:sz="4" w:space="0" w:color="000000"/>
            </w:tcBorders>
            <w:noWrap/>
            <w:tcMar>
              <w:top w:w="0" w:type="dxa"/>
              <w:left w:w="108" w:type="dxa"/>
              <w:bottom w:w="0" w:type="dxa"/>
              <w:right w:w="108" w:type="dxa"/>
            </w:tcMar>
            <w:vAlign w:val="bottom"/>
          </w:tcPr>
          <w:p w14:paraId="26173078"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 </w:t>
            </w:r>
          </w:p>
        </w:tc>
      </w:tr>
      <w:tr w:rsidR="00913DF1" w:rsidRPr="00913DF1" w14:paraId="7AF74A3B" w14:textId="77777777" w:rsidTr="00D21918">
        <w:trPr>
          <w:trHeight w:val="312"/>
        </w:trPr>
        <w:tc>
          <w:tcPr>
            <w:tcW w:w="1701" w:type="dxa"/>
            <w:tcMar>
              <w:top w:w="0" w:type="dxa"/>
              <w:left w:w="108" w:type="dxa"/>
              <w:bottom w:w="0" w:type="dxa"/>
              <w:right w:w="108" w:type="dxa"/>
            </w:tcMar>
            <w:vAlign w:val="bottom"/>
          </w:tcPr>
          <w:p w14:paraId="59F645A8"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TOTAL R-P</w:t>
            </w:r>
          </w:p>
        </w:tc>
        <w:tc>
          <w:tcPr>
            <w:tcW w:w="1879" w:type="dxa"/>
            <w:noWrap/>
            <w:tcMar>
              <w:top w:w="0" w:type="dxa"/>
              <w:left w:w="108" w:type="dxa"/>
              <w:bottom w:w="0" w:type="dxa"/>
              <w:right w:w="108" w:type="dxa"/>
            </w:tcMar>
            <w:vAlign w:val="bottom"/>
          </w:tcPr>
          <w:p w14:paraId="57DB32B2" w14:textId="77777777" w:rsidR="00913DF1" w:rsidRPr="00913DF1" w:rsidRDefault="00913DF1" w:rsidP="00913DF1">
            <w:pPr>
              <w:suppressAutoHyphens w:val="0"/>
              <w:autoSpaceDN w:val="0"/>
              <w:rPr>
                <w:rFonts w:ascii="Calibri" w:hAnsi="Calibri" w:cs="Calibri"/>
                <w:b/>
                <w:bCs/>
                <w:color w:val="000000"/>
                <w:sz w:val="22"/>
                <w:szCs w:val="22"/>
                <w:lang w:eastAsia="en-GB"/>
              </w:rPr>
            </w:pPr>
          </w:p>
        </w:tc>
        <w:tc>
          <w:tcPr>
            <w:tcW w:w="1368" w:type="dxa"/>
            <w:tcBorders>
              <w:left w:val="single" w:sz="4" w:space="0" w:color="000000"/>
              <w:bottom w:val="single" w:sz="4" w:space="0" w:color="000000"/>
            </w:tcBorders>
            <w:noWrap/>
            <w:tcMar>
              <w:top w:w="0" w:type="dxa"/>
              <w:left w:w="108" w:type="dxa"/>
              <w:bottom w:w="0" w:type="dxa"/>
              <w:right w:w="108" w:type="dxa"/>
            </w:tcMar>
            <w:vAlign w:val="bottom"/>
          </w:tcPr>
          <w:p w14:paraId="0F34A963"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266" w:type="dxa"/>
            <w:tcBorders>
              <w:bottom w:val="single" w:sz="4" w:space="0" w:color="000000"/>
            </w:tcBorders>
            <w:noWrap/>
            <w:tcMar>
              <w:top w:w="0" w:type="dxa"/>
              <w:left w:w="108" w:type="dxa"/>
              <w:bottom w:w="0" w:type="dxa"/>
              <w:right w:w="108" w:type="dxa"/>
            </w:tcMar>
            <w:vAlign w:val="bottom"/>
          </w:tcPr>
          <w:p w14:paraId="725302D1"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1307" w:type="dxa"/>
            <w:gridSpan w:val="3"/>
            <w:tcBorders>
              <w:bottom w:val="single" w:sz="4" w:space="0" w:color="000000"/>
              <w:right w:val="single" w:sz="4" w:space="0" w:color="000000"/>
            </w:tcBorders>
            <w:noWrap/>
            <w:tcMar>
              <w:top w:w="0" w:type="dxa"/>
              <w:left w:w="108" w:type="dxa"/>
              <w:bottom w:w="0" w:type="dxa"/>
              <w:right w:w="108" w:type="dxa"/>
            </w:tcMar>
            <w:vAlign w:val="bottom"/>
          </w:tcPr>
          <w:p w14:paraId="75A0138B" w14:textId="77777777" w:rsidR="00913DF1" w:rsidRPr="00913DF1" w:rsidRDefault="00913DF1" w:rsidP="00913DF1">
            <w:pPr>
              <w:suppressAutoHyphens w:val="0"/>
              <w:autoSpaceDN w:val="0"/>
              <w:jc w:val="right"/>
              <w:rPr>
                <w:rFonts w:ascii="Calibri" w:hAnsi="Calibri" w:cs="Calibri"/>
                <w:b/>
                <w:bCs/>
                <w:color w:val="000000"/>
                <w:szCs w:val="24"/>
                <w:lang w:eastAsia="en-GB"/>
              </w:rPr>
            </w:pPr>
            <w:r w:rsidRPr="00913DF1">
              <w:rPr>
                <w:rFonts w:ascii="Calibri" w:hAnsi="Calibri" w:cs="Calibri"/>
                <w:b/>
                <w:bCs/>
                <w:color w:val="000000"/>
                <w:szCs w:val="24"/>
                <w:lang w:eastAsia="en-GB"/>
              </w:rPr>
              <w:t>£7,261</w:t>
            </w:r>
          </w:p>
        </w:tc>
        <w:tc>
          <w:tcPr>
            <w:tcW w:w="293" w:type="dxa"/>
            <w:noWrap/>
            <w:tcMar>
              <w:top w:w="0" w:type="dxa"/>
              <w:left w:w="108" w:type="dxa"/>
              <w:bottom w:w="0" w:type="dxa"/>
              <w:right w:w="108" w:type="dxa"/>
            </w:tcMar>
            <w:vAlign w:val="bottom"/>
          </w:tcPr>
          <w:p w14:paraId="191AB302" w14:textId="77777777" w:rsidR="00913DF1" w:rsidRPr="00913DF1" w:rsidRDefault="00913DF1" w:rsidP="00913DF1">
            <w:pPr>
              <w:suppressAutoHyphens w:val="0"/>
              <w:autoSpaceDN w:val="0"/>
              <w:jc w:val="right"/>
              <w:rPr>
                <w:rFonts w:ascii="Calibri" w:hAnsi="Calibri" w:cs="Calibri"/>
                <w:b/>
                <w:bCs/>
                <w:color w:val="000000"/>
                <w:szCs w:val="24"/>
                <w:lang w:eastAsia="en-GB"/>
              </w:rPr>
            </w:pPr>
          </w:p>
        </w:tc>
        <w:tc>
          <w:tcPr>
            <w:tcW w:w="960" w:type="dxa"/>
            <w:tcBorders>
              <w:left w:val="single" w:sz="4" w:space="0" w:color="000000"/>
              <w:bottom w:val="single" w:sz="4" w:space="0" w:color="000000"/>
            </w:tcBorders>
            <w:noWrap/>
            <w:tcMar>
              <w:top w:w="0" w:type="dxa"/>
              <w:left w:w="108" w:type="dxa"/>
              <w:bottom w:w="0" w:type="dxa"/>
              <w:right w:w="108" w:type="dxa"/>
            </w:tcMar>
            <w:vAlign w:val="bottom"/>
          </w:tcPr>
          <w:p w14:paraId="305222C7"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440" w:type="dxa"/>
            <w:tcBorders>
              <w:bottom w:val="single" w:sz="4" w:space="0" w:color="000000"/>
            </w:tcBorders>
            <w:noWrap/>
            <w:tcMar>
              <w:top w:w="0" w:type="dxa"/>
              <w:left w:w="108" w:type="dxa"/>
              <w:bottom w:w="0" w:type="dxa"/>
              <w:right w:w="108" w:type="dxa"/>
            </w:tcMar>
            <w:vAlign w:val="bottom"/>
          </w:tcPr>
          <w:p w14:paraId="5A0CF7F8"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w:t>
            </w:r>
          </w:p>
        </w:tc>
        <w:tc>
          <w:tcPr>
            <w:tcW w:w="1008" w:type="dxa"/>
            <w:tcBorders>
              <w:bottom w:val="single" w:sz="4" w:space="0" w:color="000000"/>
              <w:right w:val="single" w:sz="4" w:space="0" w:color="000000"/>
            </w:tcBorders>
            <w:noWrap/>
            <w:tcMar>
              <w:top w:w="0" w:type="dxa"/>
              <w:left w:w="108" w:type="dxa"/>
              <w:bottom w:w="0" w:type="dxa"/>
              <w:right w:w="108" w:type="dxa"/>
            </w:tcMar>
            <w:vAlign w:val="bottom"/>
          </w:tcPr>
          <w:p w14:paraId="3E91D077" w14:textId="77777777" w:rsidR="00913DF1" w:rsidRPr="00913DF1" w:rsidRDefault="00913DF1" w:rsidP="00913DF1">
            <w:pPr>
              <w:suppressAutoHyphens w:val="0"/>
              <w:autoSpaceDN w:val="0"/>
              <w:jc w:val="right"/>
              <w:rPr>
                <w:rFonts w:ascii="Calibri" w:hAnsi="Calibri" w:cs="Calibri"/>
                <w:b/>
                <w:bCs/>
                <w:color w:val="000000"/>
                <w:szCs w:val="24"/>
                <w:lang w:eastAsia="en-GB"/>
              </w:rPr>
            </w:pPr>
            <w:r w:rsidRPr="00913DF1">
              <w:rPr>
                <w:rFonts w:ascii="Calibri" w:hAnsi="Calibri" w:cs="Calibri"/>
                <w:b/>
                <w:bCs/>
                <w:color w:val="000000"/>
                <w:szCs w:val="24"/>
                <w:lang w:eastAsia="en-GB"/>
              </w:rPr>
              <w:t>£12,380</w:t>
            </w:r>
          </w:p>
        </w:tc>
      </w:tr>
      <w:tr w:rsidR="00913DF1" w:rsidRPr="00913DF1" w14:paraId="548BDC22" w14:textId="77777777" w:rsidTr="00D21918">
        <w:trPr>
          <w:trHeight w:val="288"/>
        </w:trPr>
        <w:tc>
          <w:tcPr>
            <w:tcW w:w="1701" w:type="dxa"/>
            <w:noWrap/>
            <w:tcMar>
              <w:top w:w="0" w:type="dxa"/>
              <w:left w:w="108" w:type="dxa"/>
              <w:bottom w:w="0" w:type="dxa"/>
              <w:right w:w="108" w:type="dxa"/>
            </w:tcMar>
            <w:vAlign w:val="bottom"/>
          </w:tcPr>
          <w:p w14:paraId="7BE7B3F0" w14:textId="77777777" w:rsidR="00913DF1" w:rsidRPr="00913DF1" w:rsidRDefault="00913DF1" w:rsidP="00913DF1">
            <w:pPr>
              <w:suppressAutoHyphens w:val="0"/>
              <w:autoSpaceDN w:val="0"/>
              <w:jc w:val="right"/>
              <w:rPr>
                <w:rFonts w:ascii="Calibri" w:hAnsi="Calibri" w:cs="Calibri"/>
                <w:b/>
                <w:bCs/>
                <w:color w:val="000000"/>
                <w:szCs w:val="24"/>
                <w:lang w:eastAsia="en-GB"/>
              </w:rPr>
            </w:pPr>
          </w:p>
        </w:tc>
        <w:tc>
          <w:tcPr>
            <w:tcW w:w="1879" w:type="dxa"/>
            <w:noWrap/>
            <w:tcMar>
              <w:top w:w="0" w:type="dxa"/>
              <w:left w:w="108" w:type="dxa"/>
              <w:bottom w:w="0" w:type="dxa"/>
              <w:right w:w="108" w:type="dxa"/>
            </w:tcMar>
            <w:vAlign w:val="bottom"/>
          </w:tcPr>
          <w:p w14:paraId="02EEFDCB" w14:textId="77777777" w:rsidR="00913DF1" w:rsidRPr="00913DF1" w:rsidRDefault="00913DF1" w:rsidP="00913DF1">
            <w:pPr>
              <w:suppressAutoHyphens w:val="0"/>
              <w:autoSpaceDN w:val="0"/>
              <w:rPr>
                <w:sz w:val="20"/>
                <w:lang w:eastAsia="en-GB"/>
              </w:rPr>
            </w:pPr>
          </w:p>
        </w:tc>
        <w:tc>
          <w:tcPr>
            <w:tcW w:w="1368" w:type="dxa"/>
            <w:noWrap/>
            <w:tcMar>
              <w:top w:w="0" w:type="dxa"/>
              <w:left w:w="108" w:type="dxa"/>
              <w:bottom w:w="0" w:type="dxa"/>
              <w:right w:w="108" w:type="dxa"/>
            </w:tcMar>
            <w:vAlign w:val="bottom"/>
          </w:tcPr>
          <w:p w14:paraId="258B151D" w14:textId="77777777" w:rsidR="00913DF1" w:rsidRPr="00913DF1" w:rsidRDefault="00913DF1" w:rsidP="00913DF1">
            <w:pPr>
              <w:suppressAutoHyphens w:val="0"/>
              <w:autoSpaceDN w:val="0"/>
              <w:rPr>
                <w:sz w:val="20"/>
                <w:lang w:eastAsia="en-GB"/>
              </w:rPr>
            </w:pPr>
          </w:p>
        </w:tc>
        <w:tc>
          <w:tcPr>
            <w:tcW w:w="266" w:type="dxa"/>
            <w:noWrap/>
            <w:tcMar>
              <w:top w:w="0" w:type="dxa"/>
              <w:left w:w="108" w:type="dxa"/>
              <w:bottom w:w="0" w:type="dxa"/>
              <w:right w:w="108" w:type="dxa"/>
            </w:tcMar>
            <w:vAlign w:val="bottom"/>
          </w:tcPr>
          <w:p w14:paraId="63B5AE23"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4BE652D3"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5E0447E2"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6546A422"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62138FEE"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238586AA" w14:textId="77777777" w:rsidR="00913DF1" w:rsidRPr="00913DF1" w:rsidRDefault="00913DF1" w:rsidP="00913DF1">
            <w:pPr>
              <w:suppressAutoHyphens w:val="0"/>
              <w:autoSpaceDN w:val="0"/>
              <w:rPr>
                <w:sz w:val="20"/>
                <w:lang w:eastAsia="en-GB"/>
              </w:rPr>
            </w:pPr>
          </w:p>
        </w:tc>
      </w:tr>
      <w:tr w:rsidR="00913DF1" w:rsidRPr="00913DF1" w14:paraId="346EA6B9" w14:textId="77777777" w:rsidTr="00D21918">
        <w:trPr>
          <w:trHeight w:val="288"/>
        </w:trPr>
        <w:tc>
          <w:tcPr>
            <w:tcW w:w="1701" w:type="dxa"/>
            <w:noWrap/>
            <w:tcMar>
              <w:top w:w="0" w:type="dxa"/>
              <w:left w:w="108" w:type="dxa"/>
              <w:bottom w:w="0" w:type="dxa"/>
              <w:right w:w="108" w:type="dxa"/>
            </w:tcMar>
            <w:vAlign w:val="bottom"/>
          </w:tcPr>
          <w:p w14:paraId="1488DCEB"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ASSETS</w:t>
            </w:r>
          </w:p>
        </w:tc>
        <w:tc>
          <w:tcPr>
            <w:tcW w:w="1879" w:type="dxa"/>
            <w:noWrap/>
            <w:tcMar>
              <w:top w:w="0" w:type="dxa"/>
              <w:left w:w="108" w:type="dxa"/>
              <w:bottom w:w="0" w:type="dxa"/>
              <w:right w:w="108" w:type="dxa"/>
            </w:tcMar>
            <w:vAlign w:val="bottom"/>
          </w:tcPr>
          <w:p w14:paraId="618FF1AB" w14:textId="77777777" w:rsidR="00913DF1" w:rsidRPr="00913DF1" w:rsidRDefault="00913DF1" w:rsidP="00913DF1">
            <w:pPr>
              <w:suppressAutoHyphens w:val="0"/>
              <w:autoSpaceDN w:val="0"/>
              <w:rPr>
                <w:rFonts w:ascii="Calibri" w:hAnsi="Calibri" w:cs="Calibri"/>
                <w:b/>
                <w:bCs/>
                <w:color w:val="000000"/>
                <w:sz w:val="22"/>
                <w:szCs w:val="22"/>
                <w:lang w:eastAsia="en-GB"/>
              </w:rPr>
            </w:pPr>
          </w:p>
        </w:tc>
        <w:tc>
          <w:tcPr>
            <w:tcW w:w="1368" w:type="dxa"/>
            <w:noWrap/>
            <w:tcMar>
              <w:top w:w="0" w:type="dxa"/>
              <w:left w:w="108" w:type="dxa"/>
              <w:bottom w:w="0" w:type="dxa"/>
              <w:right w:w="108" w:type="dxa"/>
            </w:tcMar>
            <w:vAlign w:val="bottom"/>
          </w:tcPr>
          <w:p w14:paraId="6A372634" w14:textId="77777777" w:rsidR="00913DF1" w:rsidRPr="00913DF1" w:rsidRDefault="00913DF1" w:rsidP="00913DF1">
            <w:pPr>
              <w:suppressAutoHyphens w:val="0"/>
              <w:autoSpaceDN w:val="0"/>
              <w:rPr>
                <w:sz w:val="20"/>
                <w:lang w:eastAsia="en-GB"/>
              </w:rPr>
            </w:pPr>
          </w:p>
        </w:tc>
        <w:tc>
          <w:tcPr>
            <w:tcW w:w="266" w:type="dxa"/>
            <w:noWrap/>
            <w:tcMar>
              <w:top w:w="0" w:type="dxa"/>
              <w:left w:w="108" w:type="dxa"/>
              <w:bottom w:w="0" w:type="dxa"/>
              <w:right w:w="108" w:type="dxa"/>
            </w:tcMar>
            <w:vAlign w:val="bottom"/>
          </w:tcPr>
          <w:p w14:paraId="60C1871C"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7B691E6D"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0AC132F6"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30CCC87B"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3B33EA9B"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51BC0091" w14:textId="77777777" w:rsidR="00913DF1" w:rsidRPr="00913DF1" w:rsidRDefault="00913DF1" w:rsidP="00913DF1">
            <w:pPr>
              <w:suppressAutoHyphens w:val="0"/>
              <w:autoSpaceDN w:val="0"/>
              <w:rPr>
                <w:sz w:val="20"/>
                <w:lang w:eastAsia="en-GB"/>
              </w:rPr>
            </w:pPr>
          </w:p>
        </w:tc>
      </w:tr>
      <w:tr w:rsidR="00913DF1" w:rsidRPr="00913DF1" w14:paraId="25E1835C" w14:textId="77777777" w:rsidTr="00D21918">
        <w:trPr>
          <w:trHeight w:val="288"/>
        </w:trPr>
        <w:tc>
          <w:tcPr>
            <w:tcW w:w="1701" w:type="dxa"/>
            <w:noWrap/>
            <w:tcMar>
              <w:top w:w="0" w:type="dxa"/>
              <w:left w:w="108" w:type="dxa"/>
              <w:bottom w:w="0" w:type="dxa"/>
              <w:right w:w="108" w:type="dxa"/>
            </w:tcMar>
            <w:vAlign w:val="bottom"/>
          </w:tcPr>
          <w:p w14:paraId="13FEDE34"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xml:space="preserve">CAF Bank: </w:t>
            </w:r>
          </w:p>
        </w:tc>
        <w:tc>
          <w:tcPr>
            <w:tcW w:w="1879" w:type="dxa"/>
            <w:noWrap/>
            <w:tcMar>
              <w:top w:w="0" w:type="dxa"/>
              <w:left w:w="108" w:type="dxa"/>
              <w:bottom w:w="0" w:type="dxa"/>
              <w:right w:w="108" w:type="dxa"/>
            </w:tcMar>
            <w:vAlign w:val="bottom"/>
          </w:tcPr>
          <w:p w14:paraId="339F1FF2"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noWrap/>
            <w:tcMar>
              <w:top w:w="0" w:type="dxa"/>
              <w:left w:w="108" w:type="dxa"/>
              <w:bottom w:w="0" w:type="dxa"/>
              <w:right w:w="108" w:type="dxa"/>
            </w:tcMar>
            <w:vAlign w:val="bottom"/>
          </w:tcPr>
          <w:p w14:paraId="7A996372" w14:textId="77777777" w:rsidR="00913DF1" w:rsidRPr="00913DF1" w:rsidRDefault="00913DF1" w:rsidP="00913DF1">
            <w:pPr>
              <w:suppressAutoHyphens w:val="0"/>
              <w:autoSpaceDN w:val="0"/>
              <w:rPr>
                <w:sz w:val="20"/>
                <w:lang w:eastAsia="en-GB"/>
              </w:rPr>
            </w:pPr>
          </w:p>
        </w:tc>
        <w:tc>
          <w:tcPr>
            <w:tcW w:w="266" w:type="dxa"/>
            <w:noWrap/>
            <w:tcMar>
              <w:top w:w="0" w:type="dxa"/>
              <w:left w:w="108" w:type="dxa"/>
              <w:bottom w:w="0" w:type="dxa"/>
              <w:right w:w="108" w:type="dxa"/>
            </w:tcMar>
            <w:vAlign w:val="bottom"/>
          </w:tcPr>
          <w:p w14:paraId="69891921"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4B95E59F"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5096EE69"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49451054"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79904CB7"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2FDBFF65" w14:textId="77777777" w:rsidR="00913DF1" w:rsidRPr="00913DF1" w:rsidRDefault="00913DF1" w:rsidP="00913DF1">
            <w:pPr>
              <w:suppressAutoHyphens w:val="0"/>
              <w:autoSpaceDN w:val="0"/>
              <w:rPr>
                <w:sz w:val="20"/>
                <w:lang w:eastAsia="en-GB"/>
              </w:rPr>
            </w:pPr>
          </w:p>
        </w:tc>
      </w:tr>
      <w:tr w:rsidR="00913DF1" w:rsidRPr="00913DF1" w14:paraId="6DF1174E" w14:textId="77777777" w:rsidTr="00D21918">
        <w:trPr>
          <w:trHeight w:val="288"/>
        </w:trPr>
        <w:tc>
          <w:tcPr>
            <w:tcW w:w="1701" w:type="dxa"/>
            <w:noWrap/>
            <w:tcMar>
              <w:top w:w="0" w:type="dxa"/>
              <w:left w:w="108" w:type="dxa"/>
              <w:bottom w:w="0" w:type="dxa"/>
              <w:right w:w="108" w:type="dxa"/>
            </w:tcMar>
            <w:vAlign w:val="bottom"/>
          </w:tcPr>
          <w:p w14:paraId="577926B4"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Current</w:t>
            </w:r>
          </w:p>
        </w:tc>
        <w:tc>
          <w:tcPr>
            <w:tcW w:w="1879" w:type="dxa"/>
            <w:noWrap/>
            <w:tcMar>
              <w:top w:w="0" w:type="dxa"/>
              <w:left w:w="108" w:type="dxa"/>
              <w:bottom w:w="0" w:type="dxa"/>
              <w:right w:w="108" w:type="dxa"/>
            </w:tcMar>
            <w:vAlign w:val="bottom"/>
          </w:tcPr>
          <w:p w14:paraId="5DCEAFC4"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68" w:type="dxa"/>
            <w:noWrap/>
            <w:tcMar>
              <w:top w:w="0" w:type="dxa"/>
              <w:left w:w="108" w:type="dxa"/>
              <w:bottom w:w="0" w:type="dxa"/>
              <w:right w:w="108" w:type="dxa"/>
            </w:tcMar>
            <w:vAlign w:val="bottom"/>
          </w:tcPr>
          <w:p w14:paraId="5D39CD04"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£26,709</w:t>
            </w:r>
          </w:p>
        </w:tc>
        <w:tc>
          <w:tcPr>
            <w:tcW w:w="266" w:type="dxa"/>
            <w:noWrap/>
            <w:tcMar>
              <w:top w:w="0" w:type="dxa"/>
              <w:left w:w="108" w:type="dxa"/>
              <w:bottom w:w="0" w:type="dxa"/>
              <w:right w:w="108" w:type="dxa"/>
            </w:tcMar>
            <w:vAlign w:val="bottom"/>
          </w:tcPr>
          <w:p w14:paraId="0D7AF1FD"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noWrap/>
            <w:tcMar>
              <w:top w:w="0" w:type="dxa"/>
              <w:left w:w="108" w:type="dxa"/>
              <w:bottom w:w="0" w:type="dxa"/>
              <w:right w:w="108" w:type="dxa"/>
            </w:tcMar>
            <w:vAlign w:val="bottom"/>
          </w:tcPr>
          <w:p w14:paraId="40A24117"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2BA7E274"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62A74079"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£20,451</w:t>
            </w:r>
          </w:p>
        </w:tc>
        <w:tc>
          <w:tcPr>
            <w:tcW w:w="440" w:type="dxa"/>
            <w:noWrap/>
            <w:tcMar>
              <w:top w:w="0" w:type="dxa"/>
              <w:left w:w="108" w:type="dxa"/>
              <w:bottom w:w="0" w:type="dxa"/>
              <w:right w:w="108" w:type="dxa"/>
            </w:tcMar>
            <w:vAlign w:val="bottom"/>
          </w:tcPr>
          <w:p w14:paraId="456154F9"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noWrap/>
            <w:tcMar>
              <w:top w:w="0" w:type="dxa"/>
              <w:left w:w="108" w:type="dxa"/>
              <w:bottom w:w="0" w:type="dxa"/>
              <w:right w:w="108" w:type="dxa"/>
            </w:tcMar>
            <w:vAlign w:val="bottom"/>
          </w:tcPr>
          <w:p w14:paraId="4205A754" w14:textId="77777777" w:rsidR="00913DF1" w:rsidRPr="00913DF1" w:rsidRDefault="00913DF1" w:rsidP="00913DF1">
            <w:pPr>
              <w:suppressAutoHyphens w:val="0"/>
              <w:autoSpaceDN w:val="0"/>
              <w:rPr>
                <w:sz w:val="20"/>
                <w:lang w:eastAsia="en-GB"/>
              </w:rPr>
            </w:pPr>
          </w:p>
        </w:tc>
      </w:tr>
      <w:tr w:rsidR="00913DF1" w:rsidRPr="00913DF1" w14:paraId="201860BD" w14:textId="77777777" w:rsidTr="00D21918">
        <w:trPr>
          <w:trHeight w:val="288"/>
        </w:trPr>
        <w:tc>
          <w:tcPr>
            <w:tcW w:w="1701" w:type="dxa"/>
            <w:noWrap/>
            <w:tcMar>
              <w:top w:w="0" w:type="dxa"/>
              <w:left w:w="108" w:type="dxa"/>
              <w:bottom w:w="0" w:type="dxa"/>
              <w:right w:w="108" w:type="dxa"/>
            </w:tcMar>
            <w:vAlign w:val="bottom"/>
          </w:tcPr>
          <w:p w14:paraId="55180AB7"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Deposit</w:t>
            </w:r>
          </w:p>
        </w:tc>
        <w:tc>
          <w:tcPr>
            <w:tcW w:w="1879" w:type="dxa"/>
            <w:noWrap/>
            <w:tcMar>
              <w:top w:w="0" w:type="dxa"/>
              <w:left w:w="108" w:type="dxa"/>
              <w:bottom w:w="0" w:type="dxa"/>
              <w:right w:w="108" w:type="dxa"/>
            </w:tcMar>
            <w:vAlign w:val="bottom"/>
          </w:tcPr>
          <w:p w14:paraId="165FE03B"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68" w:type="dxa"/>
            <w:noWrap/>
            <w:tcMar>
              <w:top w:w="0" w:type="dxa"/>
              <w:left w:w="108" w:type="dxa"/>
              <w:bottom w:w="0" w:type="dxa"/>
              <w:right w:w="108" w:type="dxa"/>
            </w:tcMar>
            <w:vAlign w:val="bottom"/>
          </w:tcPr>
          <w:p w14:paraId="7729F16D" w14:textId="77777777" w:rsidR="00913DF1" w:rsidRPr="00913DF1" w:rsidRDefault="00913DF1" w:rsidP="00913DF1">
            <w:pPr>
              <w:suppressAutoHyphens w:val="0"/>
              <w:autoSpaceDN w:val="0"/>
              <w:jc w:val="right"/>
              <w:rPr>
                <w:rFonts w:ascii="Arial" w:hAnsi="Arial" w:cs="Arial"/>
                <w:color w:val="000000"/>
                <w:sz w:val="20"/>
                <w:lang w:eastAsia="en-GB"/>
              </w:rPr>
            </w:pPr>
            <w:r w:rsidRPr="00913DF1">
              <w:rPr>
                <w:rFonts w:ascii="Arial" w:hAnsi="Arial" w:cs="Arial"/>
                <w:color w:val="000000"/>
                <w:sz w:val="20"/>
                <w:lang w:eastAsia="en-GB"/>
              </w:rPr>
              <w:t>£39,057</w:t>
            </w:r>
          </w:p>
        </w:tc>
        <w:tc>
          <w:tcPr>
            <w:tcW w:w="266" w:type="dxa"/>
            <w:noWrap/>
            <w:tcMar>
              <w:top w:w="0" w:type="dxa"/>
              <w:left w:w="108" w:type="dxa"/>
              <w:bottom w:w="0" w:type="dxa"/>
              <w:right w:w="108" w:type="dxa"/>
            </w:tcMar>
            <w:vAlign w:val="bottom"/>
          </w:tcPr>
          <w:p w14:paraId="1F1FD311" w14:textId="77777777" w:rsidR="00913DF1" w:rsidRPr="00913DF1" w:rsidRDefault="00913DF1" w:rsidP="00913DF1">
            <w:pPr>
              <w:suppressAutoHyphens w:val="0"/>
              <w:autoSpaceDN w:val="0"/>
              <w:jc w:val="right"/>
              <w:rPr>
                <w:rFonts w:ascii="Arial" w:hAnsi="Arial" w:cs="Arial"/>
                <w:color w:val="000000"/>
                <w:sz w:val="20"/>
                <w:lang w:eastAsia="en-GB"/>
              </w:rPr>
            </w:pPr>
          </w:p>
        </w:tc>
        <w:tc>
          <w:tcPr>
            <w:tcW w:w="1307" w:type="dxa"/>
            <w:gridSpan w:val="3"/>
            <w:noWrap/>
            <w:tcMar>
              <w:top w:w="0" w:type="dxa"/>
              <w:left w:w="108" w:type="dxa"/>
              <w:bottom w:w="0" w:type="dxa"/>
              <w:right w:w="108" w:type="dxa"/>
            </w:tcMar>
            <w:vAlign w:val="bottom"/>
          </w:tcPr>
          <w:p w14:paraId="22F0FF61"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1281FBAA"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1FA070EB"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£38,109</w:t>
            </w:r>
          </w:p>
        </w:tc>
        <w:tc>
          <w:tcPr>
            <w:tcW w:w="440" w:type="dxa"/>
            <w:noWrap/>
            <w:tcMar>
              <w:top w:w="0" w:type="dxa"/>
              <w:left w:w="108" w:type="dxa"/>
              <w:bottom w:w="0" w:type="dxa"/>
              <w:right w:w="108" w:type="dxa"/>
            </w:tcMar>
            <w:vAlign w:val="bottom"/>
          </w:tcPr>
          <w:p w14:paraId="691897C6"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noWrap/>
            <w:tcMar>
              <w:top w:w="0" w:type="dxa"/>
              <w:left w:w="108" w:type="dxa"/>
              <w:bottom w:w="0" w:type="dxa"/>
              <w:right w:w="108" w:type="dxa"/>
            </w:tcMar>
            <w:vAlign w:val="bottom"/>
          </w:tcPr>
          <w:p w14:paraId="6F836DCE" w14:textId="77777777" w:rsidR="00913DF1" w:rsidRPr="00913DF1" w:rsidRDefault="00913DF1" w:rsidP="00913DF1">
            <w:pPr>
              <w:suppressAutoHyphens w:val="0"/>
              <w:autoSpaceDN w:val="0"/>
              <w:rPr>
                <w:sz w:val="20"/>
                <w:lang w:eastAsia="en-GB"/>
              </w:rPr>
            </w:pPr>
          </w:p>
        </w:tc>
      </w:tr>
      <w:tr w:rsidR="00913DF1" w:rsidRPr="00913DF1" w14:paraId="7B762DC9" w14:textId="77777777" w:rsidTr="00D21918">
        <w:trPr>
          <w:trHeight w:val="288"/>
        </w:trPr>
        <w:tc>
          <w:tcPr>
            <w:tcW w:w="1701" w:type="dxa"/>
            <w:noWrap/>
            <w:tcMar>
              <w:top w:w="0" w:type="dxa"/>
              <w:left w:w="108" w:type="dxa"/>
              <w:bottom w:w="0" w:type="dxa"/>
              <w:right w:w="108" w:type="dxa"/>
            </w:tcMar>
            <w:vAlign w:val="bottom"/>
          </w:tcPr>
          <w:p w14:paraId="6243F186"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Barclays</w:t>
            </w:r>
          </w:p>
        </w:tc>
        <w:tc>
          <w:tcPr>
            <w:tcW w:w="1879" w:type="dxa"/>
            <w:noWrap/>
            <w:tcMar>
              <w:top w:w="0" w:type="dxa"/>
              <w:left w:w="108" w:type="dxa"/>
              <w:bottom w:w="0" w:type="dxa"/>
              <w:right w:w="108" w:type="dxa"/>
            </w:tcMar>
            <w:vAlign w:val="bottom"/>
          </w:tcPr>
          <w:p w14:paraId="63958ABA"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368" w:type="dxa"/>
            <w:noWrap/>
            <w:tcMar>
              <w:top w:w="0" w:type="dxa"/>
              <w:left w:w="108" w:type="dxa"/>
              <w:bottom w:w="0" w:type="dxa"/>
              <w:right w:w="108" w:type="dxa"/>
            </w:tcMar>
            <w:vAlign w:val="bottom"/>
          </w:tcPr>
          <w:p w14:paraId="7AF7F4BB"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£114</w:t>
            </w:r>
          </w:p>
        </w:tc>
        <w:tc>
          <w:tcPr>
            <w:tcW w:w="266" w:type="dxa"/>
            <w:noWrap/>
            <w:tcMar>
              <w:top w:w="0" w:type="dxa"/>
              <w:left w:w="108" w:type="dxa"/>
              <w:bottom w:w="0" w:type="dxa"/>
              <w:right w:w="108" w:type="dxa"/>
            </w:tcMar>
            <w:vAlign w:val="bottom"/>
          </w:tcPr>
          <w:p w14:paraId="1574B11B"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307" w:type="dxa"/>
            <w:gridSpan w:val="3"/>
            <w:noWrap/>
            <w:tcMar>
              <w:top w:w="0" w:type="dxa"/>
              <w:left w:w="108" w:type="dxa"/>
              <w:bottom w:w="0" w:type="dxa"/>
              <w:right w:w="108" w:type="dxa"/>
            </w:tcMar>
            <w:vAlign w:val="bottom"/>
          </w:tcPr>
          <w:p w14:paraId="38BB265C"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7EBB712F"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77F20923" w14:textId="77777777" w:rsidR="00913DF1" w:rsidRPr="00913DF1" w:rsidRDefault="00913DF1" w:rsidP="00913DF1">
            <w:pPr>
              <w:suppressAutoHyphens w:val="0"/>
              <w:autoSpaceDN w:val="0"/>
              <w:jc w:val="right"/>
              <w:rPr>
                <w:rFonts w:ascii="Calibri" w:hAnsi="Calibri" w:cs="Calibri"/>
                <w:color w:val="000000"/>
                <w:sz w:val="22"/>
                <w:szCs w:val="22"/>
                <w:lang w:eastAsia="en-GB"/>
              </w:rPr>
            </w:pPr>
            <w:r w:rsidRPr="00913DF1">
              <w:rPr>
                <w:rFonts w:ascii="Calibri" w:hAnsi="Calibri" w:cs="Calibri"/>
                <w:color w:val="000000"/>
                <w:sz w:val="22"/>
                <w:szCs w:val="22"/>
                <w:lang w:eastAsia="en-GB"/>
              </w:rPr>
              <w:t>£59</w:t>
            </w:r>
          </w:p>
        </w:tc>
        <w:tc>
          <w:tcPr>
            <w:tcW w:w="440" w:type="dxa"/>
            <w:noWrap/>
            <w:tcMar>
              <w:top w:w="0" w:type="dxa"/>
              <w:left w:w="108" w:type="dxa"/>
              <w:bottom w:w="0" w:type="dxa"/>
              <w:right w:w="108" w:type="dxa"/>
            </w:tcMar>
            <w:vAlign w:val="bottom"/>
          </w:tcPr>
          <w:p w14:paraId="1B5587AB" w14:textId="77777777" w:rsidR="00913DF1" w:rsidRPr="00913DF1" w:rsidRDefault="00913DF1" w:rsidP="00913DF1">
            <w:pPr>
              <w:suppressAutoHyphens w:val="0"/>
              <w:autoSpaceDN w:val="0"/>
              <w:jc w:val="right"/>
              <w:rPr>
                <w:rFonts w:ascii="Calibri" w:hAnsi="Calibri" w:cs="Calibri"/>
                <w:color w:val="000000"/>
                <w:sz w:val="22"/>
                <w:szCs w:val="22"/>
                <w:lang w:eastAsia="en-GB"/>
              </w:rPr>
            </w:pPr>
          </w:p>
        </w:tc>
        <w:tc>
          <w:tcPr>
            <w:tcW w:w="1008" w:type="dxa"/>
            <w:noWrap/>
            <w:tcMar>
              <w:top w:w="0" w:type="dxa"/>
              <w:left w:w="108" w:type="dxa"/>
              <w:bottom w:w="0" w:type="dxa"/>
              <w:right w:w="108" w:type="dxa"/>
            </w:tcMar>
            <w:vAlign w:val="bottom"/>
          </w:tcPr>
          <w:p w14:paraId="3B4259A7" w14:textId="77777777" w:rsidR="00913DF1" w:rsidRPr="00913DF1" w:rsidRDefault="00913DF1" w:rsidP="00913DF1">
            <w:pPr>
              <w:suppressAutoHyphens w:val="0"/>
              <w:autoSpaceDN w:val="0"/>
              <w:rPr>
                <w:sz w:val="20"/>
                <w:lang w:eastAsia="en-GB"/>
              </w:rPr>
            </w:pPr>
          </w:p>
        </w:tc>
      </w:tr>
      <w:tr w:rsidR="00913DF1" w:rsidRPr="00913DF1" w14:paraId="16A9F790" w14:textId="77777777" w:rsidTr="00D21918">
        <w:trPr>
          <w:trHeight w:val="288"/>
        </w:trPr>
        <w:tc>
          <w:tcPr>
            <w:tcW w:w="1701" w:type="dxa"/>
            <w:noWrap/>
            <w:tcMar>
              <w:top w:w="0" w:type="dxa"/>
              <w:left w:w="108" w:type="dxa"/>
              <w:bottom w:w="0" w:type="dxa"/>
              <w:right w:w="108" w:type="dxa"/>
            </w:tcMar>
            <w:vAlign w:val="bottom"/>
          </w:tcPr>
          <w:p w14:paraId="7FC77B37" w14:textId="77777777" w:rsidR="00913DF1" w:rsidRPr="00913DF1" w:rsidRDefault="00913DF1" w:rsidP="00913DF1">
            <w:pPr>
              <w:suppressAutoHyphens w:val="0"/>
              <w:autoSpaceDN w:val="0"/>
              <w:rPr>
                <w:sz w:val="20"/>
                <w:lang w:eastAsia="en-GB"/>
              </w:rPr>
            </w:pPr>
          </w:p>
        </w:tc>
        <w:tc>
          <w:tcPr>
            <w:tcW w:w="1879" w:type="dxa"/>
            <w:noWrap/>
            <w:tcMar>
              <w:top w:w="0" w:type="dxa"/>
              <w:left w:w="108" w:type="dxa"/>
              <w:bottom w:w="0" w:type="dxa"/>
              <w:right w:w="108" w:type="dxa"/>
            </w:tcMar>
            <w:vAlign w:val="bottom"/>
          </w:tcPr>
          <w:p w14:paraId="22CEEF48" w14:textId="77777777" w:rsidR="00913DF1" w:rsidRPr="00913DF1" w:rsidRDefault="00913DF1" w:rsidP="00913DF1">
            <w:pPr>
              <w:suppressAutoHyphens w:val="0"/>
              <w:autoSpaceDN w:val="0"/>
              <w:rPr>
                <w:sz w:val="20"/>
                <w:lang w:eastAsia="en-GB"/>
              </w:rPr>
            </w:pPr>
          </w:p>
        </w:tc>
        <w:tc>
          <w:tcPr>
            <w:tcW w:w="1368" w:type="dxa"/>
            <w:noWrap/>
            <w:tcMar>
              <w:top w:w="0" w:type="dxa"/>
              <w:left w:w="108" w:type="dxa"/>
              <w:bottom w:w="0" w:type="dxa"/>
              <w:right w:w="108" w:type="dxa"/>
            </w:tcMar>
            <w:vAlign w:val="bottom"/>
          </w:tcPr>
          <w:p w14:paraId="77BE7232" w14:textId="77777777" w:rsidR="00913DF1" w:rsidRPr="00913DF1" w:rsidRDefault="00913DF1" w:rsidP="00913DF1">
            <w:pPr>
              <w:suppressAutoHyphens w:val="0"/>
              <w:autoSpaceDN w:val="0"/>
              <w:rPr>
                <w:sz w:val="20"/>
                <w:lang w:eastAsia="en-GB"/>
              </w:rPr>
            </w:pPr>
          </w:p>
        </w:tc>
        <w:tc>
          <w:tcPr>
            <w:tcW w:w="266" w:type="dxa"/>
            <w:noWrap/>
            <w:tcMar>
              <w:top w:w="0" w:type="dxa"/>
              <w:left w:w="108" w:type="dxa"/>
              <w:bottom w:w="0" w:type="dxa"/>
              <w:right w:w="108" w:type="dxa"/>
            </w:tcMar>
            <w:vAlign w:val="bottom"/>
          </w:tcPr>
          <w:p w14:paraId="602FEE95"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29E0C53D"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2EFB7959"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006B0A0D"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256D4979"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6CA87C00" w14:textId="77777777" w:rsidR="00913DF1" w:rsidRPr="00913DF1" w:rsidRDefault="00913DF1" w:rsidP="00913DF1">
            <w:pPr>
              <w:suppressAutoHyphens w:val="0"/>
              <w:autoSpaceDN w:val="0"/>
              <w:rPr>
                <w:sz w:val="20"/>
                <w:lang w:eastAsia="en-GB"/>
              </w:rPr>
            </w:pPr>
          </w:p>
        </w:tc>
      </w:tr>
      <w:tr w:rsidR="00913DF1" w:rsidRPr="00913DF1" w14:paraId="2CC526FF" w14:textId="77777777" w:rsidTr="00D21918">
        <w:trPr>
          <w:trHeight w:val="288"/>
        </w:trPr>
        <w:tc>
          <w:tcPr>
            <w:tcW w:w="3580" w:type="dxa"/>
            <w:gridSpan w:val="2"/>
            <w:noWrap/>
            <w:tcMar>
              <w:top w:w="0" w:type="dxa"/>
              <w:left w:w="108" w:type="dxa"/>
              <w:bottom w:w="0" w:type="dxa"/>
              <w:right w:w="108" w:type="dxa"/>
            </w:tcMar>
            <w:vAlign w:val="bottom"/>
          </w:tcPr>
          <w:p w14:paraId="118B0C3B" w14:textId="77777777" w:rsidR="00913DF1" w:rsidRPr="00913DF1" w:rsidRDefault="00913DF1" w:rsidP="00913DF1">
            <w:pPr>
              <w:suppressAutoHyphens w:val="0"/>
              <w:autoSpaceDN w:val="0"/>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ACCUMULATED FUND</w:t>
            </w:r>
          </w:p>
        </w:tc>
        <w:tc>
          <w:tcPr>
            <w:tcW w:w="1368" w:type="dxa"/>
            <w:noWrap/>
            <w:tcMar>
              <w:top w:w="0" w:type="dxa"/>
              <w:left w:w="108" w:type="dxa"/>
              <w:bottom w:w="0" w:type="dxa"/>
              <w:right w:w="108" w:type="dxa"/>
            </w:tcMar>
            <w:vAlign w:val="bottom"/>
          </w:tcPr>
          <w:p w14:paraId="1E6100C3"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£65,881</w:t>
            </w:r>
          </w:p>
        </w:tc>
        <w:tc>
          <w:tcPr>
            <w:tcW w:w="266" w:type="dxa"/>
            <w:noWrap/>
            <w:tcMar>
              <w:top w:w="0" w:type="dxa"/>
              <w:left w:w="108" w:type="dxa"/>
              <w:bottom w:w="0" w:type="dxa"/>
              <w:right w:w="108" w:type="dxa"/>
            </w:tcMar>
            <w:vAlign w:val="bottom"/>
          </w:tcPr>
          <w:p w14:paraId="0A66FDB4"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p>
        </w:tc>
        <w:tc>
          <w:tcPr>
            <w:tcW w:w="1307" w:type="dxa"/>
            <w:gridSpan w:val="3"/>
            <w:noWrap/>
            <w:tcMar>
              <w:top w:w="0" w:type="dxa"/>
              <w:left w:w="108" w:type="dxa"/>
              <w:bottom w:w="0" w:type="dxa"/>
              <w:right w:w="108" w:type="dxa"/>
            </w:tcMar>
            <w:vAlign w:val="bottom"/>
          </w:tcPr>
          <w:p w14:paraId="2C1F9318"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525ADC1B"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02BAD03A"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r w:rsidRPr="00913DF1">
              <w:rPr>
                <w:rFonts w:ascii="Calibri" w:hAnsi="Calibri" w:cs="Calibri"/>
                <w:b/>
                <w:bCs/>
                <w:color w:val="000000"/>
                <w:sz w:val="22"/>
                <w:szCs w:val="22"/>
                <w:lang w:eastAsia="en-GB"/>
              </w:rPr>
              <w:t>£58,620</w:t>
            </w:r>
          </w:p>
        </w:tc>
        <w:tc>
          <w:tcPr>
            <w:tcW w:w="440" w:type="dxa"/>
            <w:noWrap/>
            <w:tcMar>
              <w:top w:w="0" w:type="dxa"/>
              <w:left w:w="108" w:type="dxa"/>
              <w:bottom w:w="0" w:type="dxa"/>
              <w:right w:w="108" w:type="dxa"/>
            </w:tcMar>
            <w:vAlign w:val="bottom"/>
          </w:tcPr>
          <w:p w14:paraId="53D3016F" w14:textId="77777777" w:rsidR="00913DF1" w:rsidRPr="00913DF1" w:rsidRDefault="00913DF1" w:rsidP="00913DF1">
            <w:pPr>
              <w:suppressAutoHyphens w:val="0"/>
              <w:autoSpaceDN w:val="0"/>
              <w:jc w:val="right"/>
              <w:rPr>
                <w:rFonts w:ascii="Calibri" w:hAnsi="Calibri" w:cs="Calibri"/>
                <w:b/>
                <w:bCs/>
                <w:color w:val="000000"/>
                <w:sz w:val="22"/>
                <w:szCs w:val="22"/>
                <w:lang w:eastAsia="en-GB"/>
              </w:rPr>
            </w:pPr>
          </w:p>
        </w:tc>
        <w:tc>
          <w:tcPr>
            <w:tcW w:w="1008" w:type="dxa"/>
            <w:noWrap/>
            <w:tcMar>
              <w:top w:w="0" w:type="dxa"/>
              <w:left w:w="108" w:type="dxa"/>
              <w:bottom w:w="0" w:type="dxa"/>
              <w:right w:w="108" w:type="dxa"/>
            </w:tcMar>
            <w:vAlign w:val="bottom"/>
          </w:tcPr>
          <w:p w14:paraId="60EADA4A" w14:textId="77777777" w:rsidR="00913DF1" w:rsidRPr="00913DF1" w:rsidRDefault="00913DF1" w:rsidP="00913DF1">
            <w:pPr>
              <w:suppressAutoHyphens w:val="0"/>
              <w:autoSpaceDN w:val="0"/>
              <w:rPr>
                <w:sz w:val="20"/>
                <w:lang w:eastAsia="en-GB"/>
              </w:rPr>
            </w:pPr>
          </w:p>
        </w:tc>
      </w:tr>
      <w:tr w:rsidR="00913DF1" w:rsidRPr="00913DF1" w14:paraId="70BAF510" w14:textId="77777777" w:rsidTr="00D21918">
        <w:trPr>
          <w:trHeight w:val="288"/>
        </w:trPr>
        <w:tc>
          <w:tcPr>
            <w:tcW w:w="1701" w:type="dxa"/>
            <w:noWrap/>
            <w:tcMar>
              <w:top w:w="0" w:type="dxa"/>
              <w:left w:w="108" w:type="dxa"/>
              <w:bottom w:w="0" w:type="dxa"/>
              <w:right w:w="108" w:type="dxa"/>
            </w:tcMar>
            <w:vAlign w:val="bottom"/>
          </w:tcPr>
          <w:p w14:paraId="2275BD82"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879" w:type="dxa"/>
            <w:noWrap/>
            <w:tcMar>
              <w:top w:w="0" w:type="dxa"/>
              <w:left w:w="108" w:type="dxa"/>
              <w:bottom w:w="0" w:type="dxa"/>
              <w:right w:w="108" w:type="dxa"/>
            </w:tcMar>
            <w:vAlign w:val="bottom"/>
          </w:tcPr>
          <w:p w14:paraId="19F3F8E6" w14:textId="77777777" w:rsidR="00913DF1" w:rsidRPr="00913DF1" w:rsidRDefault="00913DF1" w:rsidP="00913DF1">
            <w:pPr>
              <w:suppressAutoHyphens w:val="0"/>
              <w:autoSpaceDN w:val="0"/>
              <w:rPr>
                <w:sz w:val="20"/>
                <w:lang w:eastAsia="en-GB"/>
              </w:rPr>
            </w:pPr>
          </w:p>
        </w:tc>
        <w:tc>
          <w:tcPr>
            <w:tcW w:w="1368" w:type="dxa"/>
            <w:noWrap/>
            <w:tcMar>
              <w:top w:w="0" w:type="dxa"/>
              <w:left w:w="108" w:type="dxa"/>
              <w:bottom w:w="0" w:type="dxa"/>
              <w:right w:w="108" w:type="dxa"/>
            </w:tcMar>
            <w:vAlign w:val="bottom"/>
          </w:tcPr>
          <w:p w14:paraId="3FA04CC5" w14:textId="77777777" w:rsidR="00913DF1" w:rsidRPr="00913DF1" w:rsidRDefault="00913DF1" w:rsidP="00913DF1">
            <w:pPr>
              <w:suppressAutoHyphens w:val="0"/>
              <w:autoSpaceDN w:val="0"/>
              <w:rPr>
                <w:sz w:val="20"/>
                <w:lang w:eastAsia="en-GB"/>
              </w:rPr>
            </w:pPr>
          </w:p>
        </w:tc>
        <w:tc>
          <w:tcPr>
            <w:tcW w:w="266" w:type="dxa"/>
            <w:noWrap/>
            <w:tcMar>
              <w:top w:w="0" w:type="dxa"/>
              <w:left w:w="108" w:type="dxa"/>
              <w:bottom w:w="0" w:type="dxa"/>
              <w:right w:w="108" w:type="dxa"/>
            </w:tcMar>
            <w:vAlign w:val="bottom"/>
          </w:tcPr>
          <w:p w14:paraId="03AE0AC5"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46DFDBF1"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1505851E"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0FD09E34"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5151DD3F"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4CA1A81B" w14:textId="77777777" w:rsidR="00913DF1" w:rsidRPr="00913DF1" w:rsidRDefault="00913DF1" w:rsidP="00913DF1">
            <w:pPr>
              <w:suppressAutoHyphens w:val="0"/>
              <w:autoSpaceDN w:val="0"/>
              <w:rPr>
                <w:sz w:val="20"/>
                <w:lang w:eastAsia="en-GB"/>
              </w:rPr>
            </w:pPr>
          </w:p>
        </w:tc>
      </w:tr>
      <w:tr w:rsidR="00913DF1" w:rsidRPr="00913DF1" w14:paraId="082EC4FC" w14:textId="77777777" w:rsidTr="00D21918">
        <w:trPr>
          <w:trHeight w:val="288"/>
        </w:trPr>
        <w:tc>
          <w:tcPr>
            <w:tcW w:w="1701" w:type="dxa"/>
            <w:noWrap/>
            <w:tcMar>
              <w:top w:w="0" w:type="dxa"/>
              <w:left w:w="108" w:type="dxa"/>
              <w:bottom w:w="0" w:type="dxa"/>
              <w:right w:w="108" w:type="dxa"/>
            </w:tcMar>
            <w:vAlign w:val="bottom"/>
          </w:tcPr>
          <w:p w14:paraId="4F585E2C" w14:textId="77777777" w:rsidR="00913DF1" w:rsidRPr="00913DF1" w:rsidRDefault="00913DF1" w:rsidP="00913DF1">
            <w:pPr>
              <w:suppressAutoHyphens w:val="0"/>
              <w:autoSpaceDN w:val="0"/>
              <w:rPr>
                <w:rFonts w:ascii="Liberation Serif" w:eastAsia="NSimSun" w:hAnsi="Liberation Serif" w:cs="Lucida Sans" w:hint="eastAsia"/>
                <w:kern w:val="3"/>
                <w:szCs w:val="24"/>
                <w:lang w:bidi="hi-IN"/>
              </w:rPr>
            </w:pPr>
            <w:r w:rsidRPr="00913DF1">
              <w:rPr>
                <w:rFonts w:ascii="Calibri" w:hAnsi="Calibri" w:cs="Calibri"/>
                <w:color w:val="000000"/>
                <w:sz w:val="22"/>
                <w:szCs w:val="22"/>
                <w:lang w:eastAsia="en-GB"/>
              </w:rPr>
              <w:t>Dr Penelope Tucker</w:t>
            </w:r>
          </w:p>
        </w:tc>
        <w:tc>
          <w:tcPr>
            <w:tcW w:w="1879" w:type="dxa"/>
            <w:noWrap/>
            <w:tcMar>
              <w:top w:w="0" w:type="dxa"/>
              <w:left w:w="108" w:type="dxa"/>
              <w:bottom w:w="0" w:type="dxa"/>
              <w:right w:w="108" w:type="dxa"/>
            </w:tcMar>
            <w:vAlign w:val="bottom"/>
          </w:tcPr>
          <w:p w14:paraId="0C21A577" w14:textId="77777777" w:rsidR="00913DF1" w:rsidRPr="00913DF1" w:rsidRDefault="00913DF1" w:rsidP="00913DF1">
            <w:pPr>
              <w:suppressAutoHyphens w:val="0"/>
              <w:autoSpaceDN w:val="0"/>
              <w:rPr>
                <w:sz w:val="20"/>
                <w:lang w:eastAsia="en-GB"/>
              </w:rPr>
            </w:pPr>
          </w:p>
        </w:tc>
        <w:tc>
          <w:tcPr>
            <w:tcW w:w="1368" w:type="dxa"/>
            <w:noWrap/>
            <w:tcMar>
              <w:top w:w="0" w:type="dxa"/>
              <w:left w:w="108" w:type="dxa"/>
              <w:bottom w:w="0" w:type="dxa"/>
              <w:right w:w="108" w:type="dxa"/>
            </w:tcMar>
            <w:vAlign w:val="bottom"/>
          </w:tcPr>
          <w:p w14:paraId="01D573CA" w14:textId="77777777" w:rsidR="00913DF1" w:rsidRPr="00913DF1" w:rsidRDefault="00913DF1" w:rsidP="00913DF1">
            <w:pPr>
              <w:suppressAutoHyphens w:val="0"/>
              <w:autoSpaceDN w:val="0"/>
              <w:rPr>
                <w:rFonts w:ascii="Liberation Serif" w:eastAsia="NSimSun" w:hAnsi="Liberation Serif" w:cs="Lucida Sans" w:hint="eastAsia"/>
                <w:kern w:val="3"/>
                <w:szCs w:val="24"/>
                <w:lang w:bidi="hi-IN"/>
              </w:rPr>
            </w:pPr>
            <w:r w:rsidRPr="00913DF1">
              <w:rPr>
                <w:rFonts w:ascii="Calibri" w:hAnsi="Calibri" w:cs="Calibri"/>
                <w:color w:val="000000"/>
                <w:sz w:val="22"/>
                <w:szCs w:val="22"/>
                <w:lang w:eastAsia="en-GB"/>
              </w:rPr>
              <w:t>Ms Clare Fuchs</w:t>
            </w:r>
          </w:p>
        </w:tc>
        <w:tc>
          <w:tcPr>
            <w:tcW w:w="266" w:type="dxa"/>
            <w:noWrap/>
            <w:tcMar>
              <w:top w:w="0" w:type="dxa"/>
              <w:left w:w="108" w:type="dxa"/>
              <w:bottom w:w="0" w:type="dxa"/>
              <w:right w:w="108" w:type="dxa"/>
            </w:tcMar>
            <w:vAlign w:val="bottom"/>
          </w:tcPr>
          <w:p w14:paraId="74C7D0A4"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309C0FA1"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6E105B31"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0487607D"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588D4E49"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40012D2C" w14:textId="77777777" w:rsidR="00913DF1" w:rsidRPr="00913DF1" w:rsidRDefault="00913DF1" w:rsidP="00913DF1">
            <w:pPr>
              <w:suppressAutoHyphens w:val="0"/>
              <w:autoSpaceDN w:val="0"/>
              <w:rPr>
                <w:sz w:val="20"/>
                <w:lang w:eastAsia="en-GB"/>
              </w:rPr>
            </w:pPr>
          </w:p>
        </w:tc>
      </w:tr>
      <w:tr w:rsidR="00913DF1" w:rsidRPr="00913DF1" w14:paraId="6FE79F5E" w14:textId="77777777" w:rsidTr="00D21918">
        <w:trPr>
          <w:trHeight w:val="288"/>
        </w:trPr>
        <w:tc>
          <w:tcPr>
            <w:tcW w:w="1701" w:type="dxa"/>
            <w:noWrap/>
            <w:tcMar>
              <w:top w:w="0" w:type="dxa"/>
              <w:left w:w="108" w:type="dxa"/>
              <w:bottom w:w="0" w:type="dxa"/>
              <w:right w:w="108" w:type="dxa"/>
            </w:tcMar>
            <w:vAlign w:val="bottom"/>
          </w:tcPr>
          <w:p w14:paraId="05479C6A" w14:textId="77777777" w:rsidR="00913DF1" w:rsidRPr="00913DF1" w:rsidRDefault="00913DF1" w:rsidP="00913DF1">
            <w:pPr>
              <w:suppressAutoHyphens w:val="0"/>
              <w:autoSpaceDN w:val="0"/>
              <w:rPr>
                <w:rFonts w:ascii="Liberation Serif" w:eastAsia="NSimSun" w:hAnsi="Liberation Serif" w:cs="Lucida Sans" w:hint="eastAsia"/>
                <w:kern w:val="3"/>
                <w:szCs w:val="24"/>
                <w:lang w:bidi="hi-IN"/>
              </w:rPr>
            </w:pPr>
            <w:r w:rsidRPr="00913DF1">
              <w:rPr>
                <w:rFonts w:ascii="Calibri" w:hAnsi="Calibri" w:cs="Calibri"/>
                <w:color w:val="000000"/>
                <w:sz w:val="22"/>
                <w:szCs w:val="22"/>
                <w:lang w:eastAsia="en-GB"/>
              </w:rPr>
              <w:t>Hon. Treasurer</w:t>
            </w:r>
          </w:p>
        </w:tc>
        <w:tc>
          <w:tcPr>
            <w:tcW w:w="1879" w:type="dxa"/>
            <w:noWrap/>
            <w:tcMar>
              <w:top w:w="0" w:type="dxa"/>
              <w:left w:w="108" w:type="dxa"/>
              <w:bottom w:w="0" w:type="dxa"/>
              <w:right w:w="108" w:type="dxa"/>
            </w:tcMar>
            <w:vAlign w:val="bottom"/>
          </w:tcPr>
          <w:p w14:paraId="27485012" w14:textId="77777777" w:rsidR="00913DF1" w:rsidRPr="00913DF1" w:rsidRDefault="00913DF1" w:rsidP="00913DF1">
            <w:pPr>
              <w:suppressAutoHyphens w:val="0"/>
              <w:autoSpaceDN w:val="0"/>
              <w:rPr>
                <w:sz w:val="20"/>
                <w:lang w:eastAsia="en-GB"/>
              </w:rPr>
            </w:pPr>
          </w:p>
        </w:tc>
        <w:tc>
          <w:tcPr>
            <w:tcW w:w="2374" w:type="dxa"/>
            <w:gridSpan w:val="3"/>
            <w:noWrap/>
            <w:tcMar>
              <w:top w:w="0" w:type="dxa"/>
              <w:left w:w="108" w:type="dxa"/>
              <w:bottom w:w="0" w:type="dxa"/>
              <w:right w:w="108" w:type="dxa"/>
            </w:tcMar>
            <w:vAlign w:val="bottom"/>
          </w:tcPr>
          <w:p w14:paraId="1C3499E8" w14:textId="77777777" w:rsidR="00913DF1" w:rsidRPr="00913DF1" w:rsidRDefault="00913DF1" w:rsidP="00913DF1">
            <w:pPr>
              <w:suppressAutoHyphens w:val="0"/>
              <w:autoSpaceDN w:val="0"/>
              <w:rPr>
                <w:rFonts w:ascii="Calibri" w:hAnsi="Calibri" w:cs="Calibri"/>
                <w:color w:val="000000"/>
                <w:sz w:val="22"/>
                <w:szCs w:val="22"/>
                <w:lang w:eastAsia="en-GB"/>
              </w:rPr>
            </w:pPr>
            <w:r w:rsidRPr="00913DF1">
              <w:rPr>
                <w:rFonts w:ascii="Calibri" w:hAnsi="Calibri" w:cs="Calibri"/>
                <w:color w:val="000000"/>
                <w:sz w:val="22"/>
                <w:szCs w:val="22"/>
                <w:lang w:eastAsia="en-GB"/>
              </w:rPr>
              <w:t xml:space="preserve">Hon. Independent </w:t>
            </w:r>
          </w:p>
          <w:p w14:paraId="29012B2E" w14:textId="77777777" w:rsidR="00913DF1" w:rsidRPr="00913DF1" w:rsidRDefault="00913DF1" w:rsidP="00913DF1">
            <w:pPr>
              <w:suppressAutoHyphens w:val="0"/>
              <w:autoSpaceDN w:val="0"/>
              <w:rPr>
                <w:rFonts w:ascii="Liberation Serif" w:eastAsia="NSimSun" w:hAnsi="Liberation Serif" w:cs="Lucida Sans" w:hint="eastAsia"/>
                <w:kern w:val="3"/>
                <w:szCs w:val="24"/>
                <w:lang w:bidi="hi-IN"/>
              </w:rPr>
            </w:pPr>
            <w:r w:rsidRPr="00913DF1">
              <w:rPr>
                <w:rFonts w:ascii="Calibri" w:hAnsi="Calibri" w:cs="Calibri"/>
                <w:color w:val="000000"/>
                <w:sz w:val="22"/>
                <w:szCs w:val="22"/>
                <w:lang w:eastAsia="en-GB"/>
              </w:rPr>
              <w:t>Financial Examiner</w:t>
            </w:r>
          </w:p>
        </w:tc>
        <w:tc>
          <w:tcPr>
            <w:tcW w:w="283" w:type="dxa"/>
            <w:noWrap/>
            <w:tcMar>
              <w:top w:w="0" w:type="dxa"/>
              <w:left w:w="108" w:type="dxa"/>
              <w:bottom w:w="0" w:type="dxa"/>
              <w:right w:w="108" w:type="dxa"/>
            </w:tcMar>
            <w:vAlign w:val="bottom"/>
          </w:tcPr>
          <w:p w14:paraId="2CE24BA5" w14:textId="77777777" w:rsidR="00913DF1" w:rsidRPr="00913DF1" w:rsidRDefault="00913DF1" w:rsidP="00913DF1">
            <w:pPr>
              <w:suppressAutoHyphens w:val="0"/>
              <w:autoSpaceDN w:val="0"/>
              <w:rPr>
                <w:sz w:val="20"/>
                <w:lang w:eastAsia="en-GB"/>
              </w:rPr>
            </w:pPr>
          </w:p>
        </w:tc>
        <w:tc>
          <w:tcPr>
            <w:tcW w:w="284" w:type="dxa"/>
            <w:noWrap/>
            <w:tcMar>
              <w:top w:w="0" w:type="dxa"/>
              <w:left w:w="108" w:type="dxa"/>
              <w:bottom w:w="0" w:type="dxa"/>
              <w:right w:w="108" w:type="dxa"/>
            </w:tcMar>
            <w:vAlign w:val="bottom"/>
          </w:tcPr>
          <w:p w14:paraId="007CBACF"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4C173DB6"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32A756E5"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58BD6415"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74B5721C" w14:textId="77777777" w:rsidR="00913DF1" w:rsidRPr="00913DF1" w:rsidRDefault="00913DF1" w:rsidP="00913DF1">
            <w:pPr>
              <w:suppressAutoHyphens w:val="0"/>
              <w:autoSpaceDN w:val="0"/>
              <w:rPr>
                <w:sz w:val="20"/>
                <w:lang w:eastAsia="en-GB"/>
              </w:rPr>
            </w:pPr>
          </w:p>
        </w:tc>
      </w:tr>
      <w:tr w:rsidR="00913DF1" w:rsidRPr="00913DF1" w14:paraId="6779A90A" w14:textId="77777777" w:rsidTr="00D21918">
        <w:trPr>
          <w:trHeight w:val="288"/>
        </w:trPr>
        <w:tc>
          <w:tcPr>
            <w:tcW w:w="1701" w:type="dxa"/>
            <w:noWrap/>
            <w:tcMar>
              <w:top w:w="0" w:type="dxa"/>
              <w:left w:w="108" w:type="dxa"/>
              <w:bottom w:w="0" w:type="dxa"/>
              <w:right w:w="108" w:type="dxa"/>
            </w:tcMar>
            <w:vAlign w:val="bottom"/>
          </w:tcPr>
          <w:p w14:paraId="23D9DB73" w14:textId="77777777" w:rsidR="00913DF1" w:rsidRPr="00913DF1" w:rsidRDefault="00913DF1" w:rsidP="00913DF1">
            <w:pPr>
              <w:suppressAutoHyphens w:val="0"/>
              <w:autoSpaceDN w:val="0"/>
              <w:rPr>
                <w:sz w:val="20"/>
                <w:lang w:eastAsia="en-GB"/>
              </w:rPr>
            </w:pPr>
          </w:p>
        </w:tc>
        <w:tc>
          <w:tcPr>
            <w:tcW w:w="1879" w:type="dxa"/>
            <w:noWrap/>
            <w:tcMar>
              <w:top w:w="0" w:type="dxa"/>
              <w:left w:w="108" w:type="dxa"/>
              <w:bottom w:w="0" w:type="dxa"/>
              <w:right w:w="108" w:type="dxa"/>
            </w:tcMar>
            <w:vAlign w:val="bottom"/>
          </w:tcPr>
          <w:p w14:paraId="77C49FD1" w14:textId="77777777" w:rsidR="00913DF1" w:rsidRPr="00913DF1" w:rsidRDefault="00913DF1" w:rsidP="00913DF1">
            <w:pPr>
              <w:suppressAutoHyphens w:val="0"/>
              <w:autoSpaceDN w:val="0"/>
              <w:rPr>
                <w:sz w:val="20"/>
                <w:lang w:eastAsia="en-GB"/>
              </w:rPr>
            </w:pPr>
          </w:p>
        </w:tc>
        <w:tc>
          <w:tcPr>
            <w:tcW w:w="1368" w:type="dxa"/>
            <w:noWrap/>
            <w:tcMar>
              <w:top w:w="0" w:type="dxa"/>
              <w:left w:w="108" w:type="dxa"/>
              <w:bottom w:w="0" w:type="dxa"/>
              <w:right w:w="108" w:type="dxa"/>
            </w:tcMar>
            <w:vAlign w:val="bottom"/>
          </w:tcPr>
          <w:p w14:paraId="4D341B59" w14:textId="77777777" w:rsidR="00913DF1" w:rsidRPr="00913DF1" w:rsidRDefault="00913DF1" w:rsidP="00913DF1">
            <w:pPr>
              <w:suppressAutoHyphens w:val="0"/>
              <w:autoSpaceDN w:val="0"/>
              <w:rPr>
                <w:sz w:val="20"/>
                <w:lang w:eastAsia="en-GB"/>
              </w:rPr>
            </w:pPr>
          </w:p>
        </w:tc>
        <w:tc>
          <w:tcPr>
            <w:tcW w:w="266" w:type="dxa"/>
            <w:noWrap/>
            <w:tcMar>
              <w:top w:w="0" w:type="dxa"/>
              <w:left w:w="108" w:type="dxa"/>
              <w:bottom w:w="0" w:type="dxa"/>
              <w:right w:w="108" w:type="dxa"/>
            </w:tcMar>
            <w:vAlign w:val="bottom"/>
          </w:tcPr>
          <w:p w14:paraId="6309FA13"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10CB9574"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6D3141DA"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15B849AD"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59EF2087"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45BFBB1A" w14:textId="77777777" w:rsidR="00913DF1" w:rsidRPr="00913DF1" w:rsidRDefault="00913DF1" w:rsidP="00913DF1">
            <w:pPr>
              <w:suppressAutoHyphens w:val="0"/>
              <w:autoSpaceDN w:val="0"/>
              <w:rPr>
                <w:sz w:val="20"/>
                <w:lang w:eastAsia="en-GB"/>
              </w:rPr>
            </w:pPr>
          </w:p>
        </w:tc>
      </w:tr>
      <w:tr w:rsidR="00913DF1" w:rsidRPr="00913DF1" w14:paraId="4048BB59" w14:textId="77777777" w:rsidTr="00D21918">
        <w:trPr>
          <w:trHeight w:val="288"/>
        </w:trPr>
        <w:tc>
          <w:tcPr>
            <w:tcW w:w="1701" w:type="dxa"/>
            <w:noWrap/>
            <w:tcMar>
              <w:top w:w="0" w:type="dxa"/>
              <w:left w:w="108" w:type="dxa"/>
              <w:bottom w:w="0" w:type="dxa"/>
              <w:right w:w="108" w:type="dxa"/>
            </w:tcMar>
            <w:vAlign w:val="bottom"/>
          </w:tcPr>
          <w:p w14:paraId="4156C13F"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1879" w:type="dxa"/>
            <w:noWrap/>
            <w:tcMar>
              <w:top w:w="0" w:type="dxa"/>
              <w:left w:w="108" w:type="dxa"/>
              <w:bottom w:w="0" w:type="dxa"/>
              <w:right w:w="108" w:type="dxa"/>
            </w:tcMar>
            <w:vAlign w:val="bottom"/>
          </w:tcPr>
          <w:p w14:paraId="384054D8" w14:textId="77777777" w:rsidR="00913DF1" w:rsidRPr="00913DF1" w:rsidRDefault="00913DF1" w:rsidP="00913DF1">
            <w:pPr>
              <w:suppressAutoHyphens w:val="0"/>
              <w:autoSpaceDN w:val="0"/>
              <w:rPr>
                <w:sz w:val="20"/>
                <w:lang w:eastAsia="en-GB"/>
              </w:rPr>
            </w:pPr>
          </w:p>
        </w:tc>
        <w:tc>
          <w:tcPr>
            <w:tcW w:w="1368" w:type="dxa"/>
            <w:noWrap/>
            <w:tcMar>
              <w:top w:w="0" w:type="dxa"/>
              <w:left w:w="108" w:type="dxa"/>
              <w:bottom w:w="0" w:type="dxa"/>
              <w:right w:w="108" w:type="dxa"/>
            </w:tcMar>
            <w:vAlign w:val="bottom"/>
          </w:tcPr>
          <w:p w14:paraId="1703BCD6" w14:textId="77777777" w:rsidR="00913DF1" w:rsidRPr="00913DF1" w:rsidRDefault="00913DF1" w:rsidP="00913DF1">
            <w:pPr>
              <w:suppressAutoHyphens w:val="0"/>
              <w:autoSpaceDN w:val="0"/>
              <w:rPr>
                <w:rFonts w:ascii="Calibri" w:hAnsi="Calibri" w:cs="Calibri"/>
                <w:color w:val="000000"/>
                <w:sz w:val="22"/>
                <w:szCs w:val="22"/>
                <w:lang w:eastAsia="en-GB"/>
              </w:rPr>
            </w:pPr>
          </w:p>
        </w:tc>
        <w:tc>
          <w:tcPr>
            <w:tcW w:w="266" w:type="dxa"/>
            <w:noWrap/>
            <w:tcMar>
              <w:top w:w="0" w:type="dxa"/>
              <w:left w:w="108" w:type="dxa"/>
              <w:bottom w:w="0" w:type="dxa"/>
              <w:right w:w="108" w:type="dxa"/>
            </w:tcMar>
            <w:vAlign w:val="bottom"/>
          </w:tcPr>
          <w:p w14:paraId="05701378" w14:textId="77777777" w:rsidR="00913DF1" w:rsidRPr="00913DF1" w:rsidRDefault="00913DF1" w:rsidP="00913DF1">
            <w:pPr>
              <w:suppressAutoHyphens w:val="0"/>
              <w:autoSpaceDN w:val="0"/>
              <w:rPr>
                <w:sz w:val="20"/>
                <w:lang w:eastAsia="en-GB"/>
              </w:rPr>
            </w:pPr>
          </w:p>
        </w:tc>
        <w:tc>
          <w:tcPr>
            <w:tcW w:w="1307" w:type="dxa"/>
            <w:gridSpan w:val="3"/>
            <w:noWrap/>
            <w:tcMar>
              <w:top w:w="0" w:type="dxa"/>
              <w:left w:w="108" w:type="dxa"/>
              <w:bottom w:w="0" w:type="dxa"/>
              <w:right w:w="108" w:type="dxa"/>
            </w:tcMar>
            <w:vAlign w:val="bottom"/>
          </w:tcPr>
          <w:p w14:paraId="37A79F23" w14:textId="77777777" w:rsidR="00913DF1" w:rsidRPr="00913DF1" w:rsidRDefault="00913DF1" w:rsidP="00913DF1">
            <w:pPr>
              <w:suppressAutoHyphens w:val="0"/>
              <w:autoSpaceDN w:val="0"/>
              <w:rPr>
                <w:sz w:val="20"/>
                <w:lang w:eastAsia="en-GB"/>
              </w:rPr>
            </w:pPr>
          </w:p>
        </w:tc>
        <w:tc>
          <w:tcPr>
            <w:tcW w:w="293" w:type="dxa"/>
            <w:noWrap/>
            <w:tcMar>
              <w:top w:w="0" w:type="dxa"/>
              <w:left w:w="108" w:type="dxa"/>
              <w:bottom w:w="0" w:type="dxa"/>
              <w:right w:w="108" w:type="dxa"/>
            </w:tcMar>
            <w:vAlign w:val="bottom"/>
          </w:tcPr>
          <w:p w14:paraId="3490D290" w14:textId="77777777" w:rsidR="00913DF1" w:rsidRPr="00913DF1" w:rsidRDefault="00913DF1" w:rsidP="00913DF1">
            <w:pPr>
              <w:suppressAutoHyphens w:val="0"/>
              <w:autoSpaceDN w:val="0"/>
              <w:rPr>
                <w:sz w:val="20"/>
                <w:lang w:eastAsia="en-GB"/>
              </w:rPr>
            </w:pPr>
          </w:p>
        </w:tc>
        <w:tc>
          <w:tcPr>
            <w:tcW w:w="960" w:type="dxa"/>
            <w:noWrap/>
            <w:tcMar>
              <w:top w:w="0" w:type="dxa"/>
              <w:left w:w="108" w:type="dxa"/>
              <w:bottom w:w="0" w:type="dxa"/>
              <w:right w:w="108" w:type="dxa"/>
            </w:tcMar>
            <w:vAlign w:val="bottom"/>
          </w:tcPr>
          <w:p w14:paraId="32EAB7C7" w14:textId="77777777" w:rsidR="00913DF1" w:rsidRPr="00913DF1" w:rsidRDefault="00913DF1" w:rsidP="00913DF1">
            <w:pPr>
              <w:suppressAutoHyphens w:val="0"/>
              <w:autoSpaceDN w:val="0"/>
              <w:rPr>
                <w:sz w:val="20"/>
                <w:lang w:eastAsia="en-GB"/>
              </w:rPr>
            </w:pPr>
          </w:p>
        </w:tc>
        <w:tc>
          <w:tcPr>
            <w:tcW w:w="440" w:type="dxa"/>
            <w:noWrap/>
            <w:tcMar>
              <w:top w:w="0" w:type="dxa"/>
              <w:left w:w="108" w:type="dxa"/>
              <w:bottom w:w="0" w:type="dxa"/>
              <w:right w:w="108" w:type="dxa"/>
            </w:tcMar>
            <w:vAlign w:val="bottom"/>
          </w:tcPr>
          <w:p w14:paraId="7199227C" w14:textId="77777777" w:rsidR="00913DF1" w:rsidRPr="00913DF1" w:rsidRDefault="00913DF1" w:rsidP="00913DF1">
            <w:pPr>
              <w:suppressAutoHyphens w:val="0"/>
              <w:autoSpaceDN w:val="0"/>
              <w:rPr>
                <w:sz w:val="20"/>
                <w:lang w:eastAsia="en-GB"/>
              </w:rPr>
            </w:pPr>
          </w:p>
        </w:tc>
        <w:tc>
          <w:tcPr>
            <w:tcW w:w="1008" w:type="dxa"/>
            <w:noWrap/>
            <w:tcMar>
              <w:top w:w="0" w:type="dxa"/>
              <w:left w:w="108" w:type="dxa"/>
              <w:bottom w:w="0" w:type="dxa"/>
              <w:right w:w="108" w:type="dxa"/>
            </w:tcMar>
            <w:vAlign w:val="bottom"/>
          </w:tcPr>
          <w:p w14:paraId="1ACCDD0B" w14:textId="77777777" w:rsidR="00913DF1" w:rsidRPr="00913DF1" w:rsidRDefault="00913DF1" w:rsidP="00913DF1">
            <w:pPr>
              <w:suppressAutoHyphens w:val="0"/>
              <w:autoSpaceDN w:val="0"/>
              <w:rPr>
                <w:sz w:val="20"/>
                <w:lang w:eastAsia="en-GB"/>
              </w:rPr>
            </w:pPr>
          </w:p>
        </w:tc>
      </w:tr>
    </w:tbl>
    <w:p w14:paraId="3A29181C" w14:textId="77777777" w:rsidR="009257E1" w:rsidRPr="009257E1" w:rsidRDefault="009257E1" w:rsidP="00122769">
      <w:pPr>
        <w:rPr>
          <w:rFonts w:ascii="Arial" w:hAnsi="Arial" w:cs="Arial"/>
          <w:iCs/>
          <w:szCs w:val="24"/>
        </w:rPr>
      </w:pPr>
    </w:p>
    <w:sectPr w:rsidR="009257E1" w:rsidRPr="009257E1">
      <w:headerReference w:type="default" r:id="rId7"/>
      <w:footerReference w:type="default" r:id="rId8"/>
      <w:pgSz w:w="11906" w:h="16838"/>
      <w:pgMar w:top="1440" w:right="1440" w:bottom="1440" w:left="1440" w:header="72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00DA4" w14:textId="77777777" w:rsidR="00A84D77" w:rsidRDefault="00A84D77">
      <w:r>
        <w:separator/>
      </w:r>
    </w:p>
  </w:endnote>
  <w:endnote w:type="continuationSeparator" w:id="0">
    <w:p w14:paraId="43CD24FA" w14:textId="77777777" w:rsidR="00A84D77" w:rsidRDefault="00A8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Mono;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alibri"/>
    <w:charset w:val="00"/>
    <w:family w:val="modern"/>
    <w:pitch w:val="fixed"/>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A00D" w14:textId="77777777" w:rsidR="003424C5" w:rsidRDefault="005672A1">
    <w:pPr>
      <w:pStyle w:val="Footer"/>
      <w:jc w:val="right"/>
    </w:pPr>
    <w:r>
      <w:fldChar w:fldCharType="begin"/>
    </w:r>
    <w:r>
      <w:instrText>PAGE</w:instrText>
    </w:r>
    <w:r>
      <w:fldChar w:fldCharType="separate"/>
    </w:r>
    <w:r>
      <w:t>6</w:t>
    </w:r>
    <w:r>
      <w:fldChar w:fldCharType="end"/>
    </w:r>
  </w:p>
  <w:p w14:paraId="4218D57C" w14:textId="77777777" w:rsidR="003424C5" w:rsidRDefault="00342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2349" w14:textId="77777777" w:rsidR="00A84D77" w:rsidRDefault="00A84D77">
      <w:r>
        <w:separator/>
      </w:r>
    </w:p>
  </w:footnote>
  <w:footnote w:type="continuationSeparator" w:id="0">
    <w:p w14:paraId="4794293D" w14:textId="77777777" w:rsidR="00A84D77" w:rsidRDefault="00A84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2E47" w14:textId="2710CA64" w:rsidR="007F6E94" w:rsidRDefault="007F6E94">
    <w:pPr>
      <w:pStyle w:val="Header"/>
    </w:pPr>
    <w:r>
      <w:t>draft</w:t>
    </w:r>
  </w:p>
  <w:p w14:paraId="2F3395A6" w14:textId="77777777" w:rsidR="007F6E94" w:rsidRDefault="007F6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D675D"/>
    <w:multiLevelType w:val="multilevel"/>
    <w:tmpl w:val="594AFE2A"/>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1" w15:restartNumberingAfterBreak="0">
    <w:nsid w:val="484008F6"/>
    <w:multiLevelType w:val="multilevel"/>
    <w:tmpl w:val="EBCC9140"/>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551537B"/>
    <w:multiLevelType w:val="hybridMultilevel"/>
    <w:tmpl w:val="F3A21F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A45534"/>
    <w:multiLevelType w:val="hybridMultilevel"/>
    <w:tmpl w:val="CDB8A8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4286199">
    <w:abstractNumId w:val="1"/>
  </w:num>
  <w:num w:numId="2" w16cid:durableId="2000571515">
    <w:abstractNumId w:val="0"/>
  </w:num>
  <w:num w:numId="3" w16cid:durableId="915439443">
    <w:abstractNumId w:val="3"/>
  </w:num>
  <w:num w:numId="4" w16cid:durableId="3353058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4C5"/>
    <w:rsid w:val="00002BB5"/>
    <w:rsid w:val="0003044C"/>
    <w:rsid w:val="0003047C"/>
    <w:rsid w:val="00035982"/>
    <w:rsid w:val="000375FB"/>
    <w:rsid w:val="00044652"/>
    <w:rsid w:val="00051965"/>
    <w:rsid w:val="00051EE3"/>
    <w:rsid w:val="000557D7"/>
    <w:rsid w:val="0007271D"/>
    <w:rsid w:val="000746FC"/>
    <w:rsid w:val="000803A2"/>
    <w:rsid w:val="0008685C"/>
    <w:rsid w:val="00092211"/>
    <w:rsid w:val="000C5968"/>
    <w:rsid w:val="000D202F"/>
    <w:rsid w:val="000E3484"/>
    <w:rsid w:val="000E466C"/>
    <w:rsid w:val="001004FA"/>
    <w:rsid w:val="001117FC"/>
    <w:rsid w:val="00112F70"/>
    <w:rsid w:val="00114FBA"/>
    <w:rsid w:val="00116D9B"/>
    <w:rsid w:val="00122769"/>
    <w:rsid w:val="00130083"/>
    <w:rsid w:val="001518CF"/>
    <w:rsid w:val="0015329F"/>
    <w:rsid w:val="001537F3"/>
    <w:rsid w:val="001662B6"/>
    <w:rsid w:val="00170BB4"/>
    <w:rsid w:val="001857F6"/>
    <w:rsid w:val="00196AD7"/>
    <w:rsid w:val="001A3CD8"/>
    <w:rsid w:val="001A737A"/>
    <w:rsid w:val="001A79ED"/>
    <w:rsid w:val="001B39CD"/>
    <w:rsid w:val="001B5252"/>
    <w:rsid w:val="001D6AB4"/>
    <w:rsid w:val="001E2751"/>
    <w:rsid w:val="001E3AAA"/>
    <w:rsid w:val="00206121"/>
    <w:rsid w:val="00213350"/>
    <w:rsid w:val="00225756"/>
    <w:rsid w:val="0022669C"/>
    <w:rsid w:val="00230CCB"/>
    <w:rsid w:val="00244AF2"/>
    <w:rsid w:val="00254FEB"/>
    <w:rsid w:val="0026376B"/>
    <w:rsid w:val="00270E26"/>
    <w:rsid w:val="002843E1"/>
    <w:rsid w:val="00292AF3"/>
    <w:rsid w:val="00293F63"/>
    <w:rsid w:val="002D4277"/>
    <w:rsid w:val="002D75D8"/>
    <w:rsid w:val="002E58E9"/>
    <w:rsid w:val="002F1B7C"/>
    <w:rsid w:val="002F458A"/>
    <w:rsid w:val="00314C4D"/>
    <w:rsid w:val="003168B0"/>
    <w:rsid w:val="00330BC7"/>
    <w:rsid w:val="00334F4B"/>
    <w:rsid w:val="003424C5"/>
    <w:rsid w:val="003426DF"/>
    <w:rsid w:val="00354F46"/>
    <w:rsid w:val="003559C3"/>
    <w:rsid w:val="003645CE"/>
    <w:rsid w:val="003766B5"/>
    <w:rsid w:val="00384D01"/>
    <w:rsid w:val="00387CF1"/>
    <w:rsid w:val="00387E48"/>
    <w:rsid w:val="003951F2"/>
    <w:rsid w:val="003B5403"/>
    <w:rsid w:val="003B67ED"/>
    <w:rsid w:val="003B7D64"/>
    <w:rsid w:val="003C33A4"/>
    <w:rsid w:val="003D21EC"/>
    <w:rsid w:val="003D5508"/>
    <w:rsid w:val="003D59B3"/>
    <w:rsid w:val="003E12D1"/>
    <w:rsid w:val="003E3714"/>
    <w:rsid w:val="003F251F"/>
    <w:rsid w:val="00400926"/>
    <w:rsid w:val="00402674"/>
    <w:rsid w:val="004141D1"/>
    <w:rsid w:val="00417609"/>
    <w:rsid w:val="004245C2"/>
    <w:rsid w:val="004304BD"/>
    <w:rsid w:val="004367AF"/>
    <w:rsid w:val="004447BD"/>
    <w:rsid w:val="0045016E"/>
    <w:rsid w:val="00453282"/>
    <w:rsid w:val="0045422D"/>
    <w:rsid w:val="00457A0D"/>
    <w:rsid w:val="00457C75"/>
    <w:rsid w:val="00460D1F"/>
    <w:rsid w:val="0046498D"/>
    <w:rsid w:val="00496E84"/>
    <w:rsid w:val="00497D9E"/>
    <w:rsid w:val="004B0A6A"/>
    <w:rsid w:val="004B0E01"/>
    <w:rsid w:val="004B40A1"/>
    <w:rsid w:val="004C72AB"/>
    <w:rsid w:val="004D059C"/>
    <w:rsid w:val="004D750E"/>
    <w:rsid w:val="004E6295"/>
    <w:rsid w:val="005059C7"/>
    <w:rsid w:val="005153D8"/>
    <w:rsid w:val="00525011"/>
    <w:rsid w:val="00535E67"/>
    <w:rsid w:val="00540F0B"/>
    <w:rsid w:val="00556DE4"/>
    <w:rsid w:val="005672A1"/>
    <w:rsid w:val="00567859"/>
    <w:rsid w:val="005934B6"/>
    <w:rsid w:val="005B4990"/>
    <w:rsid w:val="005B78C4"/>
    <w:rsid w:val="005C231C"/>
    <w:rsid w:val="005D7C09"/>
    <w:rsid w:val="005D7EB0"/>
    <w:rsid w:val="005E61DA"/>
    <w:rsid w:val="005F00F4"/>
    <w:rsid w:val="005F57FA"/>
    <w:rsid w:val="00601964"/>
    <w:rsid w:val="00602B84"/>
    <w:rsid w:val="00615BBA"/>
    <w:rsid w:val="00625E5B"/>
    <w:rsid w:val="00627FFD"/>
    <w:rsid w:val="00637019"/>
    <w:rsid w:val="0066632F"/>
    <w:rsid w:val="00666EF8"/>
    <w:rsid w:val="00677B9C"/>
    <w:rsid w:val="006818C4"/>
    <w:rsid w:val="00690E53"/>
    <w:rsid w:val="00693C00"/>
    <w:rsid w:val="00694991"/>
    <w:rsid w:val="006A7F03"/>
    <w:rsid w:val="006B1C0C"/>
    <w:rsid w:val="006B6FD6"/>
    <w:rsid w:val="006C1F64"/>
    <w:rsid w:val="006C26FC"/>
    <w:rsid w:val="006D2FB8"/>
    <w:rsid w:val="006D77BC"/>
    <w:rsid w:val="006E03DD"/>
    <w:rsid w:val="00700721"/>
    <w:rsid w:val="0070329E"/>
    <w:rsid w:val="00724867"/>
    <w:rsid w:val="00725BE6"/>
    <w:rsid w:val="00735D68"/>
    <w:rsid w:val="007364F4"/>
    <w:rsid w:val="00743E9E"/>
    <w:rsid w:val="00747863"/>
    <w:rsid w:val="00754FE1"/>
    <w:rsid w:val="00757803"/>
    <w:rsid w:val="00765032"/>
    <w:rsid w:val="00777E81"/>
    <w:rsid w:val="00793E4B"/>
    <w:rsid w:val="00795DC8"/>
    <w:rsid w:val="007A0198"/>
    <w:rsid w:val="007A6C54"/>
    <w:rsid w:val="007B503F"/>
    <w:rsid w:val="007D39E6"/>
    <w:rsid w:val="007E6253"/>
    <w:rsid w:val="007F6B60"/>
    <w:rsid w:val="007F6E94"/>
    <w:rsid w:val="007F7600"/>
    <w:rsid w:val="00816552"/>
    <w:rsid w:val="008300B4"/>
    <w:rsid w:val="008322BB"/>
    <w:rsid w:val="008328F3"/>
    <w:rsid w:val="00845AF5"/>
    <w:rsid w:val="0084608B"/>
    <w:rsid w:val="0085732B"/>
    <w:rsid w:val="00860443"/>
    <w:rsid w:val="0086567E"/>
    <w:rsid w:val="008667EB"/>
    <w:rsid w:val="008742E6"/>
    <w:rsid w:val="008818B5"/>
    <w:rsid w:val="0088708B"/>
    <w:rsid w:val="008951CB"/>
    <w:rsid w:val="008A6802"/>
    <w:rsid w:val="008B0C31"/>
    <w:rsid w:val="008B0F3C"/>
    <w:rsid w:val="008C5B57"/>
    <w:rsid w:val="008D2412"/>
    <w:rsid w:val="00900592"/>
    <w:rsid w:val="00906C81"/>
    <w:rsid w:val="0091319A"/>
    <w:rsid w:val="00913DF1"/>
    <w:rsid w:val="009156E7"/>
    <w:rsid w:val="009257E1"/>
    <w:rsid w:val="009330F6"/>
    <w:rsid w:val="009362B6"/>
    <w:rsid w:val="0094077B"/>
    <w:rsid w:val="00944862"/>
    <w:rsid w:val="00962F45"/>
    <w:rsid w:val="0097118E"/>
    <w:rsid w:val="009778FB"/>
    <w:rsid w:val="009842F4"/>
    <w:rsid w:val="009A080D"/>
    <w:rsid w:val="009B35CF"/>
    <w:rsid w:val="009B5C85"/>
    <w:rsid w:val="009C3DE2"/>
    <w:rsid w:val="009C57BD"/>
    <w:rsid w:val="009D6153"/>
    <w:rsid w:val="009E014C"/>
    <w:rsid w:val="00A17409"/>
    <w:rsid w:val="00A279ED"/>
    <w:rsid w:val="00A5746D"/>
    <w:rsid w:val="00A679E4"/>
    <w:rsid w:val="00A769FD"/>
    <w:rsid w:val="00A76BA1"/>
    <w:rsid w:val="00A822AA"/>
    <w:rsid w:val="00A84D77"/>
    <w:rsid w:val="00A85002"/>
    <w:rsid w:val="00A85E02"/>
    <w:rsid w:val="00A86753"/>
    <w:rsid w:val="00AB09E5"/>
    <w:rsid w:val="00AB5809"/>
    <w:rsid w:val="00AC3C29"/>
    <w:rsid w:val="00AD227E"/>
    <w:rsid w:val="00AD50B6"/>
    <w:rsid w:val="00AF2199"/>
    <w:rsid w:val="00B23808"/>
    <w:rsid w:val="00B30F79"/>
    <w:rsid w:val="00B40A62"/>
    <w:rsid w:val="00B45228"/>
    <w:rsid w:val="00B72F27"/>
    <w:rsid w:val="00B8756F"/>
    <w:rsid w:val="00B952D9"/>
    <w:rsid w:val="00BA48F1"/>
    <w:rsid w:val="00BB64D5"/>
    <w:rsid w:val="00BB6870"/>
    <w:rsid w:val="00BC1791"/>
    <w:rsid w:val="00BC2A4C"/>
    <w:rsid w:val="00BE2F3A"/>
    <w:rsid w:val="00BE5CF1"/>
    <w:rsid w:val="00BF7F4B"/>
    <w:rsid w:val="00C00C83"/>
    <w:rsid w:val="00C02AEE"/>
    <w:rsid w:val="00C25C15"/>
    <w:rsid w:val="00C350BC"/>
    <w:rsid w:val="00C41981"/>
    <w:rsid w:val="00C50AA7"/>
    <w:rsid w:val="00C56D81"/>
    <w:rsid w:val="00C63E46"/>
    <w:rsid w:val="00C86D8A"/>
    <w:rsid w:val="00C90143"/>
    <w:rsid w:val="00CB4BB1"/>
    <w:rsid w:val="00CC72C8"/>
    <w:rsid w:val="00CE6CE7"/>
    <w:rsid w:val="00D13D4C"/>
    <w:rsid w:val="00D21DF3"/>
    <w:rsid w:val="00D36A97"/>
    <w:rsid w:val="00D36FEE"/>
    <w:rsid w:val="00D46E2C"/>
    <w:rsid w:val="00D54AE5"/>
    <w:rsid w:val="00D55E42"/>
    <w:rsid w:val="00D709EE"/>
    <w:rsid w:val="00DA6F5E"/>
    <w:rsid w:val="00DA7626"/>
    <w:rsid w:val="00DB3E74"/>
    <w:rsid w:val="00DC75EF"/>
    <w:rsid w:val="00DD1252"/>
    <w:rsid w:val="00DD211E"/>
    <w:rsid w:val="00DD7087"/>
    <w:rsid w:val="00E10CB5"/>
    <w:rsid w:val="00E22D7E"/>
    <w:rsid w:val="00E34572"/>
    <w:rsid w:val="00E50B5B"/>
    <w:rsid w:val="00E52D75"/>
    <w:rsid w:val="00E54104"/>
    <w:rsid w:val="00EA5CEB"/>
    <w:rsid w:val="00EB3E55"/>
    <w:rsid w:val="00EB44FD"/>
    <w:rsid w:val="00EB56F7"/>
    <w:rsid w:val="00EB5FAE"/>
    <w:rsid w:val="00EB7E58"/>
    <w:rsid w:val="00ED1F77"/>
    <w:rsid w:val="00ED28CA"/>
    <w:rsid w:val="00EE43D0"/>
    <w:rsid w:val="00EE4D2A"/>
    <w:rsid w:val="00F0122C"/>
    <w:rsid w:val="00F0660F"/>
    <w:rsid w:val="00F17D7F"/>
    <w:rsid w:val="00F2224E"/>
    <w:rsid w:val="00F2361F"/>
    <w:rsid w:val="00F26780"/>
    <w:rsid w:val="00F3169B"/>
    <w:rsid w:val="00F353EF"/>
    <w:rsid w:val="00F356E7"/>
    <w:rsid w:val="00F4532A"/>
    <w:rsid w:val="00F46609"/>
    <w:rsid w:val="00F74337"/>
    <w:rsid w:val="00F75929"/>
    <w:rsid w:val="00F808B7"/>
    <w:rsid w:val="00F95242"/>
    <w:rsid w:val="00FB2F86"/>
    <w:rsid w:val="00FB3FEC"/>
    <w:rsid w:val="00FB4CFA"/>
    <w:rsid w:val="00FB7CF7"/>
    <w:rsid w:val="00FC049D"/>
    <w:rsid w:val="00FC0BC6"/>
    <w:rsid w:val="00FD1802"/>
    <w:rsid w:val="00FD36BA"/>
    <w:rsid w:val="00FD776B"/>
    <w:rsid w:val="00FF0ADA"/>
    <w:rsid w:val="00FF6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8429B"/>
  <w15:docId w15:val="{1E9513E0-2DA3-46DB-A78F-8B3D18740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Cs w:val="20"/>
      <w:lang w:bidi="ar-SA"/>
    </w:rPr>
  </w:style>
  <w:style w:type="paragraph" w:styleId="Heading1">
    <w:name w:val="heading 1"/>
    <w:basedOn w:val="Normal"/>
    <w:next w:val="Normal"/>
    <w:uiPriority w:val="9"/>
    <w:qFormat/>
    <w:pPr>
      <w:keepNext/>
      <w:numPr>
        <w:numId w:val="1"/>
      </w:numPr>
      <w:jc w:val="center"/>
      <w:outlineLvl w:val="0"/>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Times New Roman"/>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cs="Times New Roman"/>
    </w:rPr>
  </w:style>
  <w:style w:type="character" w:customStyle="1" w:styleId="WW8Num3z1">
    <w:name w:val="WW8Num3z1"/>
    <w:qFormat/>
    <w:rPr>
      <w:rFonts w:cs="Times New Roman"/>
    </w:rPr>
  </w:style>
  <w:style w:type="character" w:customStyle="1" w:styleId="WW8Num4z0">
    <w:name w:val="WW8Num4z0"/>
    <w:qFormat/>
    <w:rPr>
      <w:rFonts w:cs="Times New Roman"/>
    </w:rPr>
  </w:style>
  <w:style w:type="character" w:customStyle="1" w:styleId="WW8Num4z1">
    <w:name w:val="WW8Num4z1"/>
    <w:qFormat/>
    <w:rPr>
      <w:rFonts w:cs="Times New Roman"/>
    </w:rPr>
  </w:style>
  <w:style w:type="character" w:customStyle="1" w:styleId="Heading1Char">
    <w:name w:val="Heading 1 Char"/>
    <w:qFormat/>
    <w:rPr>
      <w:rFonts w:ascii="Times New Roman" w:hAnsi="Times New Roman" w:cs="Times New Roman"/>
      <w:b/>
      <w:bCs/>
      <w:sz w:val="20"/>
      <w:szCs w:val="20"/>
    </w:rPr>
  </w:style>
  <w:style w:type="character" w:customStyle="1" w:styleId="BodyTextIndentChar">
    <w:name w:val="Body Text Indent Char"/>
    <w:qFormat/>
    <w:rPr>
      <w:rFonts w:ascii="Times New Roman" w:hAnsi="Times New Roman" w:cs="Times New Roman"/>
      <w:bCs/>
      <w:sz w:val="20"/>
      <w:szCs w:val="20"/>
    </w:rPr>
  </w:style>
  <w:style w:type="character" w:customStyle="1" w:styleId="BodyTextIndent2Char">
    <w:name w:val="Body Text Indent 2 Char"/>
    <w:qFormat/>
    <w:rPr>
      <w:rFonts w:ascii="Times New Roman" w:hAnsi="Times New Roman" w:cs="Times New Roman"/>
      <w:sz w:val="20"/>
      <w:szCs w:val="20"/>
    </w:rPr>
  </w:style>
  <w:style w:type="character" w:customStyle="1" w:styleId="BodyTextIndent3Char">
    <w:name w:val="Body Text Indent 3 Char"/>
    <w:qFormat/>
    <w:rPr>
      <w:rFonts w:ascii="Times New Roman" w:hAnsi="Times New Roman" w:cs="Times New Roman"/>
      <w:sz w:val="20"/>
      <w:szCs w:val="20"/>
    </w:rPr>
  </w:style>
  <w:style w:type="character" w:customStyle="1" w:styleId="HeaderChar">
    <w:name w:val="Header Char"/>
    <w:uiPriority w:val="99"/>
    <w:qFormat/>
    <w:rPr>
      <w:rFonts w:ascii="Times New Roman" w:hAnsi="Times New Roman" w:cs="Times New Roman"/>
      <w:sz w:val="20"/>
      <w:szCs w:val="20"/>
    </w:rPr>
  </w:style>
  <w:style w:type="character" w:customStyle="1" w:styleId="FooterChar">
    <w:name w:val="Footer Char"/>
    <w:qFormat/>
    <w:rPr>
      <w:rFonts w:ascii="Times New Roman" w:hAnsi="Times New Roman" w:cs="Times New Roman"/>
      <w:sz w:val="20"/>
      <w:szCs w:val="20"/>
    </w:rPr>
  </w:style>
  <w:style w:type="character" w:customStyle="1" w:styleId="BalloonTextChar">
    <w:name w:val="Balloon Text Char"/>
    <w:qFormat/>
    <w:rPr>
      <w:rFonts w:ascii="Tahoma" w:hAnsi="Tahoma" w:cs="Tahoma"/>
      <w:sz w:val="16"/>
      <w:szCs w:val="16"/>
    </w:rPr>
  </w:style>
  <w:style w:type="character" w:styleId="Hyperlink">
    <w:name w:val="Hyperlink"/>
    <w:rPr>
      <w:rFonts w:cs="Times New Roman"/>
      <w:color w:val="0000FF"/>
      <w:u w:val="single"/>
    </w:rPr>
  </w:style>
  <w:style w:type="character" w:customStyle="1" w:styleId="apple-converted-space">
    <w:name w:val="apple-converted-space"/>
    <w:qFormat/>
    <w:rPr>
      <w:rFonts w:cs="Times New Roman"/>
    </w:rPr>
  </w:style>
  <w:style w:type="character" w:customStyle="1" w:styleId="CommentTextChar">
    <w:name w:val="Comment Text Char"/>
    <w:qFormat/>
    <w:rPr>
      <w:rFonts w:ascii="Calibri" w:eastAsia="Calibri" w:hAnsi="Calibri" w:cs="Times New Roman"/>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Cs w:val="24"/>
    </w:rPr>
  </w:style>
  <w:style w:type="paragraph" w:customStyle="1" w:styleId="Index">
    <w:name w:val="Index"/>
    <w:basedOn w:val="Normal"/>
    <w:qFormat/>
    <w:pPr>
      <w:suppressLineNumbers/>
    </w:pPr>
    <w:rPr>
      <w:rFonts w:cs="Lucida Sans"/>
    </w:rPr>
  </w:style>
  <w:style w:type="paragraph" w:styleId="BodyTextIndent">
    <w:name w:val="Body Text Indent"/>
    <w:basedOn w:val="Normal"/>
    <w:pPr>
      <w:ind w:left="720"/>
    </w:pPr>
    <w:rPr>
      <w:bCs/>
    </w:rPr>
  </w:style>
  <w:style w:type="paragraph" w:styleId="BodyTextIndent2">
    <w:name w:val="Body Text Indent 2"/>
    <w:basedOn w:val="Normal"/>
    <w:qFormat/>
    <w:pPr>
      <w:ind w:left="2160" w:hanging="720"/>
    </w:pPr>
  </w:style>
  <w:style w:type="paragraph" w:styleId="BodyTextIndent3">
    <w:name w:val="Body Text Indent 3"/>
    <w:basedOn w:val="Normal"/>
    <w:qFormat/>
    <w:pPr>
      <w:ind w:left="709"/>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uiPriority w:val="99"/>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qFormat/>
    <w:rPr>
      <w:rFonts w:ascii="Tahoma" w:hAnsi="Tahoma" w:cs="Tahoma"/>
      <w:sz w:val="16"/>
      <w:szCs w:val="16"/>
    </w:rPr>
  </w:style>
  <w:style w:type="paragraph" w:styleId="ListParagraph">
    <w:name w:val="List Paragraph"/>
    <w:basedOn w:val="Normal"/>
    <w:uiPriority w:val="34"/>
    <w:qFormat/>
    <w:pPr>
      <w:spacing w:after="200" w:line="276" w:lineRule="auto"/>
      <w:ind w:left="720"/>
      <w:contextualSpacing/>
    </w:pPr>
    <w:rPr>
      <w:rFonts w:ascii="Calibri" w:hAnsi="Calibri" w:cs="Calibri"/>
      <w:sz w:val="22"/>
      <w:szCs w:val="22"/>
    </w:rPr>
  </w:style>
  <w:style w:type="paragraph" w:customStyle="1" w:styleId="yiv820133176msonormal">
    <w:name w:val="yiv820133176msonormal"/>
    <w:basedOn w:val="Normal"/>
    <w:qFormat/>
    <w:pPr>
      <w:spacing w:before="280" w:after="280"/>
    </w:pPr>
    <w:rPr>
      <w:szCs w:val="24"/>
    </w:rPr>
  </w:style>
  <w:style w:type="paragraph" w:customStyle="1" w:styleId="Default">
    <w:name w:val="Default"/>
    <w:qFormat/>
    <w:pPr>
      <w:autoSpaceDE w:val="0"/>
    </w:pPr>
    <w:rPr>
      <w:rFonts w:ascii="Arial" w:eastAsia="Calibri" w:hAnsi="Arial" w:cs="Arial"/>
      <w:color w:val="000000"/>
      <w:lang w:bidi="ar-SA"/>
    </w:rPr>
  </w:style>
  <w:style w:type="paragraph" w:styleId="NoSpacing">
    <w:name w:val="No Spacing"/>
    <w:qFormat/>
    <w:rPr>
      <w:rFonts w:ascii="Calibri" w:eastAsia="Calibri" w:hAnsi="Calibri" w:cs="Times New Roman"/>
      <w:sz w:val="22"/>
      <w:szCs w:val="22"/>
      <w:lang w:bidi="ar-SA"/>
    </w:rPr>
  </w:style>
  <w:style w:type="paragraph" w:styleId="CommentText">
    <w:name w:val="annotation text"/>
    <w:basedOn w:val="Normal"/>
    <w:qFormat/>
    <w:pPr>
      <w:spacing w:after="200"/>
    </w:pPr>
    <w:rPr>
      <w:rFonts w:ascii="Calibri" w:eastAsia="Calibri" w:hAnsi="Calibri"/>
      <w:sz w:val="20"/>
    </w:rPr>
  </w:style>
  <w:style w:type="paragraph" w:customStyle="1" w:styleId="PreformattedText">
    <w:name w:val="Preformatted Text"/>
    <w:basedOn w:val="Normal"/>
    <w:qFormat/>
    <w:pPr>
      <w:widowControl w:val="0"/>
      <w:textAlignment w:val="baseline"/>
    </w:pPr>
    <w:rPr>
      <w:rFonts w:ascii="Liberation Mono;Calibri" w:eastAsia="NSimSun" w:hAnsi="Liberation Mono;Calibri" w:cs="Liberation Mono;Calibri"/>
      <w:kern w:val="2"/>
      <w:sz w:val="20"/>
      <w:lang w:bidi="hi-IN"/>
    </w:rPr>
  </w:style>
  <w:style w:type="paragraph" w:customStyle="1" w:styleId="LO-Normal1">
    <w:name w:val="LO-Normal1"/>
    <w:qFormat/>
    <w:pPr>
      <w:widowControl w:val="0"/>
    </w:pPr>
  </w:style>
  <w:style w:type="paragraph" w:customStyle="1" w:styleId="LO-Normal">
    <w:name w:val="LO-Normal"/>
    <w:qFormat/>
    <w:pPr>
      <w:widowControl w:val="0"/>
      <w:overflowPunct w:val="0"/>
      <w:textAlignment w:val="baseline"/>
    </w:pPr>
    <w:rPr>
      <w:color w:val="000000"/>
      <w:kern w:val="2"/>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paragraph" w:customStyle="1" w:styleId="Standard">
    <w:name w:val="Standard"/>
    <w:rsid w:val="00FB2F86"/>
    <w:pPr>
      <w:autoSpaceDN w:val="0"/>
      <w:textAlignment w:val="baseline"/>
    </w:pPr>
    <w:rPr>
      <w:rFonts w:ascii="Times New Roman" w:eastAsia="Times New Roman" w:hAnsi="Times New Roman" w:cs="Courier New"/>
      <w:kern w:val="3"/>
      <w:szCs w:val="20"/>
      <w:lang w:bidi="ar-SA"/>
    </w:rPr>
  </w:style>
  <w:style w:type="paragraph" w:customStyle="1" w:styleId="Textbody">
    <w:name w:val="Text body"/>
    <w:basedOn w:val="Normal"/>
    <w:rsid w:val="00B23808"/>
    <w:pPr>
      <w:widowControl w:val="0"/>
      <w:autoSpaceDN w:val="0"/>
      <w:spacing w:after="140" w:line="276" w:lineRule="auto"/>
      <w:textAlignment w:val="baseline"/>
    </w:pPr>
    <w:rPr>
      <w:rFonts w:ascii="Liberation Serif" w:eastAsia="NSimSun" w:hAnsi="Liberation Serif" w:cs="Lucida Sans"/>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807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345</TotalTime>
  <Pages>8</Pages>
  <Words>3203</Words>
  <Characters>18263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cp:keywords>
  <dc:description/>
  <cp:lastModifiedBy>Helen Bradley</cp:lastModifiedBy>
  <cp:revision>239</cp:revision>
  <dcterms:created xsi:type="dcterms:W3CDTF">2025-10-21T11:00:00Z</dcterms:created>
  <dcterms:modified xsi:type="dcterms:W3CDTF">2025-11-11T15:14:00Z</dcterms:modified>
  <dc:language>en-GB</dc:language>
</cp:coreProperties>
</file>