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B3B900" w14:textId="77777777" w:rsidR="005121BD" w:rsidRDefault="005121BD" w:rsidP="005121BD">
      <w:pPr>
        <w:pStyle w:val="PreformattedText"/>
        <w:jc w:val="center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Hon Secretary’s and Hon Membership Secretary’s Report </w:t>
      </w:r>
    </w:p>
    <w:p w14:paraId="01CD2493" w14:textId="77777777" w:rsidR="005121BD" w:rsidRPr="005121BD" w:rsidRDefault="005121BD" w:rsidP="005121BD">
      <w:pPr>
        <w:pStyle w:val="PreformattedText"/>
        <w:jc w:val="center"/>
      </w:pPr>
      <w:r w:rsidRPr="005121BD">
        <w:rPr>
          <w:rFonts w:ascii="Arial" w:hAnsi="Arial"/>
          <w:b/>
          <w:bCs/>
          <w:sz w:val="28"/>
          <w:szCs w:val="28"/>
        </w:rPr>
        <w:t>October 2023</w:t>
      </w:r>
      <w:r>
        <w:rPr>
          <w:rFonts w:ascii="Arial" w:hAnsi="Arial"/>
          <w:b/>
          <w:bCs/>
          <w:sz w:val="28"/>
          <w:szCs w:val="28"/>
        </w:rPr>
        <w:t>-October 2024</w:t>
      </w:r>
    </w:p>
    <w:p w14:paraId="3600BA46" w14:textId="77777777" w:rsidR="004E52BC" w:rsidRDefault="004E52BC" w:rsidP="005121BD">
      <w:pPr>
        <w:pStyle w:val="PreformattedText"/>
        <w:rPr>
          <w:rFonts w:ascii="Arial" w:hAnsi="Arial"/>
          <w:b/>
          <w:bCs/>
          <w:sz w:val="24"/>
          <w:szCs w:val="24"/>
        </w:rPr>
      </w:pPr>
    </w:p>
    <w:p w14:paraId="54F6E2FA" w14:textId="74A1F075" w:rsidR="005121BD" w:rsidRPr="00376CCF" w:rsidRDefault="00D55083" w:rsidP="005121BD">
      <w:pPr>
        <w:pStyle w:val="PreformattedText"/>
        <w:rPr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Hon </w:t>
      </w:r>
      <w:r w:rsidR="005121BD" w:rsidRPr="00376CCF">
        <w:rPr>
          <w:rFonts w:ascii="Arial" w:hAnsi="Arial"/>
          <w:b/>
          <w:bCs/>
          <w:sz w:val="24"/>
          <w:szCs w:val="24"/>
        </w:rPr>
        <w:t>Secretary’s Report</w:t>
      </w:r>
    </w:p>
    <w:p w14:paraId="1E6E6F9B" w14:textId="77777777" w:rsidR="005121BD" w:rsidRPr="00376CCF" w:rsidRDefault="005121BD" w:rsidP="005121BD">
      <w:pPr>
        <w:pStyle w:val="PreformattedText"/>
        <w:rPr>
          <w:rFonts w:ascii="Arial" w:hAnsi="Arial"/>
          <w:sz w:val="24"/>
          <w:szCs w:val="24"/>
        </w:rPr>
      </w:pPr>
    </w:p>
    <w:p w14:paraId="0DBC5E89" w14:textId="77777777" w:rsidR="00681D3E" w:rsidRDefault="00BF6AE1" w:rsidP="00681D3E">
      <w:pPr>
        <w:pStyle w:val="Textbody"/>
        <w:rPr>
          <w:rFonts w:ascii="Arial" w:hAnsi="Arial"/>
          <w:bCs/>
        </w:rPr>
      </w:pPr>
      <w:r w:rsidRPr="00376CCF">
        <w:rPr>
          <w:rFonts w:ascii="Arial" w:hAnsi="Arial"/>
        </w:rPr>
        <w:t xml:space="preserve">Our </w:t>
      </w:r>
      <w:r w:rsidR="002A67D0" w:rsidRPr="00376CCF">
        <w:rPr>
          <w:rFonts w:ascii="Arial" w:hAnsi="Arial"/>
        </w:rPr>
        <w:t xml:space="preserve">last </w:t>
      </w:r>
      <w:r w:rsidRPr="00376CCF">
        <w:rPr>
          <w:rFonts w:ascii="Arial" w:hAnsi="Arial"/>
        </w:rPr>
        <w:t xml:space="preserve">AGM </w:t>
      </w:r>
      <w:r w:rsidR="005121BD" w:rsidRPr="00376CCF">
        <w:rPr>
          <w:rFonts w:ascii="Arial" w:hAnsi="Arial"/>
        </w:rPr>
        <w:t xml:space="preserve">was held </w:t>
      </w:r>
      <w:r w:rsidRPr="00376CCF">
        <w:rPr>
          <w:rFonts w:ascii="Arial" w:hAnsi="Arial"/>
        </w:rPr>
        <w:t>o</w:t>
      </w:r>
      <w:r w:rsidR="002A67D0" w:rsidRPr="00376CCF">
        <w:rPr>
          <w:rFonts w:ascii="Arial" w:hAnsi="Arial"/>
        </w:rPr>
        <w:t>n Monday 2 October 2023 by Zoom, and was</w:t>
      </w:r>
      <w:r w:rsidR="007B00F3" w:rsidRPr="00376CCF">
        <w:rPr>
          <w:rFonts w:ascii="Arial" w:hAnsi="Arial"/>
        </w:rPr>
        <w:t xml:space="preserve"> directly</w:t>
      </w:r>
      <w:r w:rsidR="002A67D0" w:rsidRPr="00376CCF">
        <w:rPr>
          <w:rFonts w:ascii="Arial" w:hAnsi="Arial"/>
        </w:rPr>
        <w:t xml:space="preserve"> followed by Dr Anna </w:t>
      </w:r>
      <w:proofErr w:type="spellStart"/>
      <w:r w:rsidR="002A67D0" w:rsidRPr="00376CCF">
        <w:rPr>
          <w:rFonts w:ascii="Arial" w:hAnsi="Arial"/>
        </w:rPr>
        <w:t>Vaninskaya’s</w:t>
      </w:r>
      <w:proofErr w:type="spellEnd"/>
      <w:r w:rsidR="002A67D0" w:rsidRPr="00376CCF">
        <w:rPr>
          <w:rFonts w:ascii="Arial" w:hAnsi="Arial"/>
        </w:rPr>
        <w:t xml:space="preserve"> talk</w:t>
      </w:r>
      <w:r w:rsidR="00681D3E" w:rsidRPr="00376CCF">
        <w:rPr>
          <w:rFonts w:ascii="Arial" w:hAnsi="Arial"/>
        </w:rPr>
        <w:t xml:space="preserve"> entitled </w:t>
      </w:r>
      <w:r w:rsidR="00681D3E" w:rsidRPr="00376CCF">
        <w:rPr>
          <w:rFonts w:ascii="Arial" w:hAnsi="Arial"/>
          <w:bCs/>
        </w:rPr>
        <w:t>'London Through Russian Eyes:</w:t>
      </w:r>
      <w:r w:rsidR="002F38E2" w:rsidRPr="00376CCF">
        <w:rPr>
          <w:rFonts w:ascii="Arial" w:hAnsi="Arial"/>
          <w:bCs/>
        </w:rPr>
        <w:t xml:space="preserve"> </w:t>
      </w:r>
      <w:r w:rsidR="00681D3E" w:rsidRPr="00376CCF">
        <w:rPr>
          <w:rFonts w:ascii="Arial" w:hAnsi="Arial"/>
          <w:bCs/>
        </w:rPr>
        <w:t>Foreign Correspondents in Edwardian Britain'.</w:t>
      </w:r>
    </w:p>
    <w:p w14:paraId="0E835D5A" w14:textId="5B675E34" w:rsidR="007B00F3" w:rsidRPr="00376CCF" w:rsidRDefault="008269A2" w:rsidP="00681D3E">
      <w:pPr>
        <w:pStyle w:val="Textbody"/>
        <w:rPr>
          <w:rFonts w:ascii="Arial" w:hAnsi="Arial"/>
          <w:bCs/>
        </w:rPr>
      </w:pPr>
      <w:r w:rsidRPr="00376CCF">
        <w:rPr>
          <w:rFonts w:ascii="Arial" w:hAnsi="Arial"/>
          <w:bCs/>
        </w:rPr>
        <w:t>V</w:t>
      </w:r>
      <w:r w:rsidR="007B00F3" w:rsidRPr="00376CCF">
        <w:rPr>
          <w:rFonts w:ascii="Arial" w:hAnsi="Arial"/>
          <w:bCs/>
        </w:rPr>
        <w:t xml:space="preserve">olume 58, </w:t>
      </w:r>
      <w:r w:rsidR="00385A80" w:rsidRPr="00376CCF">
        <w:rPr>
          <w:rFonts w:ascii="Arial" w:hAnsi="Arial"/>
          <w:bCs/>
          <w:i/>
        </w:rPr>
        <w:t xml:space="preserve">The </w:t>
      </w:r>
      <w:r w:rsidR="007B00F3" w:rsidRPr="00376CCF">
        <w:rPr>
          <w:rFonts w:ascii="Arial" w:hAnsi="Arial"/>
          <w:bCs/>
          <w:i/>
        </w:rPr>
        <w:t>Brewers’ Book</w:t>
      </w:r>
      <w:r w:rsidR="00385A80" w:rsidRPr="00376CCF">
        <w:rPr>
          <w:rFonts w:ascii="Arial" w:hAnsi="Arial"/>
          <w:bCs/>
          <w:i/>
        </w:rPr>
        <w:t>,</w:t>
      </w:r>
      <w:r w:rsidR="007B00F3" w:rsidRPr="00376CCF">
        <w:rPr>
          <w:rFonts w:ascii="Arial" w:hAnsi="Arial"/>
          <w:bCs/>
          <w:i/>
        </w:rPr>
        <w:t xml:space="preserve"> Part </w:t>
      </w:r>
      <w:r w:rsidR="00385A80" w:rsidRPr="00376CCF">
        <w:rPr>
          <w:rFonts w:ascii="Arial" w:hAnsi="Arial"/>
          <w:bCs/>
          <w:i/>
        </w:rPr>
        <w:t>1</w:t>
      </w:r>
      <w:r w:rsidR="007B00F3" w:rsidRPr="00376CCF">
        <w:rPr>
          <w:rFonts w:ascii="Arial" w:hAnsi="Arial"/>
          <w:bCs/>
          <w:i/>
        </w:rPr>
        <w:t>,</w:t>
      </w:r>
      <w:r w:rsidR="00385A80" w:rsidRPr="00376CCF">
        <w:rPr>
          <w:rFonts w:ascii="Arial" w:hAnsi="Arial"/>
          <w:bCs/>
          <w:i/>
        </w:rPr>
        <w:t xml:space="preserve"> 1418-25: An Edition of the Minute Book of William </w:t>
      </w:r>
      <w:proofErr w:type="spellStart"/>
      <w:r w:rsidR="00385A80" w:rsidRPr="00376CCF">
        <w:rPr>
          <w:rFonts w:ascii="Arial" w:hAnsi="Arial"/>
          <w:bCs/>
          <w:i/>
        </w:rPr>
        <w:t>Porlond</w:t>
      </w:r>
      <w:proofErr w:type="spellEnd"/>
      <w:r w:rsidR="00385A80" w:rsidRPr="00376CCF">
        <w:rPr>
          <w:rFonts w:ascii="Arial" w:hAnsi="Arial"/>
          <w:bCs/>
          <w:i/>
        </w:rPr>
        <w:t>, Clerk of the Brewers’ Company</w:t>
      </w:r>
      <w:r w:rsidR="007B00F3" w:rsidRPr="00376CCF">
        <w:rPr>
          <w:rFonts w:ascii="Arial" w:hAnsi="Arial"/>
          <w:bCs/>
        </w:rPr>
        <w:t xml:space="preserve"> </w:t>
      </w:r>
      <w:r w:rsidRPr="00376CCF">
        <w:rPr>
          <w:rFonts w:ascii="Arial" w:hAnsi="Arial"/>
          <w:bCs/>
        </w:rPr>
        <w:t xml:space="preserve">was launched </w:t>
      </w:r>
      <w:r w:rsidR="00D53624" w:rsidRPr="00376CCF">
        <w:rPr>
          <w:rFonts w:ascii="Arial" w:hAnsi="Arial"/>
          <w:bCs/>
        </w:rPr>
        <w:t xml:space="preserve">in March </w:t>
      </w:r>
      <w:r w:rsidR="007B00F3" w:rsidRPr="00376CCF">
        <w:rPr>
          <w:rFonts w:ascii="Arial" w:hAnsi="Arial"/>
          <w:bCs/>
        </w:rPr>
        <w:t xml:space="preserve">at Brewers’ Hall. </w:t>
      </w:r>
      <w:r w:rsidR="00D53624" w:rsidRPr="00376CCF">
        <w:rPr>
          <w:rFonts w:ascii="Arial" w:hAnsi="Arial"/>
          <w:bCs/>
        </w:rPr>
        <w:t>T</w:t>
      </w:r>
      <w:r w:rsidR="007B00F3" w:rsidRPr="00376CCF">
        <w:rPr>
          <w:rFonts w:ascii="Arial" w:hAnsi="Arial"/>
          <w:bCs/>
        </w:rPr>
        <w:t>alks were given by</w:t>
      </w:r>
      <w:r w:rsidR="00D53624" w:rsidRPr="00376CCF">
        <w:rPr>
          <w:rFonts w:ascii="Arial" w:hAnsi="Arial"/>
          <w:bCs/>
        </w:rPr>
        <w:t xml:space="preserve"> the </w:t>
      </w:r>
      <w:r w:rsidR="00385A80" w:rsidRPr="00376CCF">
        <w:rPr>
          <w:rFonts w:ascii="Arial" w:hAnsi="Arial"/>
          <w:bCs/>
        </w:rPr>
        <w:t>volume’s editor</w:t>
      </w:r>
      <w:r w:rsidR="000E4EBD" w:rsidRPr="00376CCF">
        <w:rPr>
          <w:rFonts w:ascii="Arial" w:hAnsi="Arial"/>
          <w:bCs/>
        </w:rPr>
        <w:t xml:space="preserve"> Caroline Metcalfe, </w:t>
      </w:r>
      <w:r w:rsidR="00385A80" w:rsidRPr="00376CCF">
        <w:rPr>
          <w:rFonts w:ascii="Arial" w:hAnsi="Arial"/>
          <w:bCs/>
        </w:rPr>
        <w:t>as well as</w:t>
      </w:r>
      <w:r w:rsidR="00636923" w:rsidRPr="00376CCF">
        <w:rPr>
          <w:rFonts w:ascii="Arial" w:hAnsi="Arial"/>
          <w:bCs/>
        </w:rPr>
        <w:t xml:space="preserve"> by</w:t>
      </w:r>
      <w:r w:rsidR="00385A80" w:rsidRPr="00376CCF">
        <w:rPr>
          <w:rFonts w:ascii="Arial" w:hAnsi="Arial"/>
          <w:bCs/>
        </w:rPr>
        <w:t xml:space="preserve"> Professor </w:t>
      </w:r>
      <w:r w:rsidR="007B00F3" w:rsidRPr="00376CCF">
        <w:rPr>
          <w:rFonts w:ascii="Arial" w:hAnsi="Arial"/>
          <w:bCs/>
        </w:rPr>
        <w:t>Laura Wright</w:t>
      </w:r>
      <w:r w:rsidR="00D53624" w:rsidRPr="00376CCF">
        <w:rPr>
          <w:rFonts w:ascii="Arial" w:hAnsi="Arial"/>
          <w:bCs/>
        </w:rPr>
        <w:t xml:space="preserve"> and </w:t>
      </w:r>
      <w:r w:rsidR="00636923" w:rsidRPr="00376CCF">
        <w:rPr>
          <w:rFonts w:ascii="Arial" w:hAnsi="Arial"/>
          <w:bCs/>
        </w:rPr>
        <w:t xml:space="preserve">by </w:t>
      </w:r>
      <w:r w:rsidR="00D53624" w:rsidRPr="00376CCF">
        <w:rPr>
          <w:rFonts w:ascii="Arial" w:hAnsi="Arial"/>
          <w:bCs/>
        </w:rPr>
        <w:t>Professor</w:t>
      </w:r>
      <w:r w:rsidR="00D53624" w:rsidRPr="00376CCF">
        <w:rPr>
          <w:rFonts w:ascii="Arial" w:hAnsi="Arial"/>
          <w:bCs/>
          <w:color w:val="FF0000"/>
        </w:rPr>
        <w:t xml:space="preserve"> </w:t>
      </w:r>
      <w:r w:rsidR="00385A80" w:rsidRPr="00376CCF">
        <w:rPr>
          <w:rFonts w:ascii="Arial" w:hAnsi="Arial"/>
          <w:bCs/>
        </w:rPr>
        <w:t>Judith Bennett</w:t>
      </w:r>
      <w:r w:rsidR="00636923" w:rsidRPr="00376CCF">
        <w:rPr>
          <w:rFonts w:ascii="Arial" w:hAnsi="Arial"/>
          <w:bCs/>
        </w:rPr>
        <w:t>.</w:t>
      </w:r>
      <w:r w:rsidR="00D53624" w:rsidRPr="00376CCF">
        <w:rPr>
          <w:rFonts w:ascii="Arial" w:hAnsi="Arial"/>
          <w:bCs/>
        </w:rPr>
        <w:t xml:space="preserve"> We </w:t>
      </w:r>
      <w:r w:rsidR="00636923" w:rsidRPr="00376CCF">
        <w:rPr>
          <w:rFonts w:ascii="Arial" w:hAnsi="Arial"/>
          <w:bCs/>
        </w:rPr>
        <w:t>are</w:t>
      </w:r>
      <w:r w:rsidR="00D53624" w:rsidRPr="00376CCF">
        <w:rPr>
          <w:rFonts w:ascii="Arial" w:hAnsi="Arial"/>
          <w:bCs/>
        </w:rPr>
        <w:t xml:space="preserve"> very grateful to the Brewers’ Company for </w:t>
      </w:r>
      <w:r w:rsidR="00A60BAE" w:rsidRPr="00376CCF">
        <w:rPr>
          <w:rFonts w:ascii="Arial" w:hAnsi="Arial"/>
          <w:bCs/>
        </w:rPr>
        <w:t>hosting the event at their</w:t>
      </w:r>
      <w:r w:rsidR="00856752">
        <w:rPr>
          <w:rFonts w:ascii="Arial" w:hAnsi="Arial"/>
          <w:bCs/>
        </w:rPr>
        <w:t xml:space="preserve"> Hall</w:t>
      </w:r>
      <w:r w:rsidR="00A60BAE" w:rsidRPr="00376CCF">
        <w:rPr>
          <w:rFonts w:ascii="Arial" w:hAnsi="Arial"/>
          <w:bCs/>
        </w:rPr>
        <w:t xml:space="preserve">, as well as </w:t>
      </w:r>
      <w:r w:rsidR="00385A80" w:rsidRPr="00376CCF">
        <w:rPr>
          <w:rFonts w:ascii="Arial" w:hAnsi="Arial"/>
          <w:bCs/>
        </w:rPr>
        <w:t xml:space="preserve">for </w:t>
      </w:r>
      <w:r w:rsidR="00636923" w:rsidRPr="00376CCF">
        <w:rPr>
          <w:rFonts w:ascii="Arial" w:hAnsi="Arial"/>
          <w:bCs/>
        </w:rPr>
        <w:t>providing an opportunity to see the original Minute Book itself.</w:t>
      </w:r>
    </w:p>
    <w:p w14:paraId="60A10648" w14:textId="3F16A8D6" w:rsidR="005121BD" w:rsidRPr="00376CCF" w:rsidRDefault="00D53624" w:rsidP="005121BD">
      <w:pPr>
        <w:pStyle w:val="PreformattedText"/>
        <w:rPr>
          <w:rFonts w:ascii="Arial" w:hAnsi="Arial"/>
          <w:sz w:val="24"/>
          <w:szCs w:val="24"/>
        </w:rPr>
      </w:pPr>
      <w:r w:rsidRPr="00376CCF">
        <w:rPr>
          <w:rFonts w:ascii="Arial" w:hAnsi="Arial"/>
          <w:sz w:val="24"/>
          <w:szCs w:val="24"/>
        </w:rPr>
        <w:t>T</w:t>
      </w:r>
      <w:r w:rsidR="000F1022" w:rsidRPr="00376CCF">
        <w:rPr>
          <w:rFonts w:ascii="Arial" w:hAnsi="Arial"/>
          <w:sz w:val="24"/>
          <w:szCs w:val="24"/>
        </w:rPr>
        <w:t>he</w:t>
      </w:r>
      <w:r w:rsidR="005121BD" w:rsidRPr="00376CCF">
        <w:rPr>
          <w:rFonts w:ascii="Arial" w:hAnsi="Arial"/>
          <w:sz w:val="24"/>
          <w:szCs w:val="24"/>
        </w:rPr>
        <w:t xml:space="preserve"> Council met</w:t>
      </w:r>
      <w:r w:rsidR="000F1022" w:rsidRPr="00376CCF">
        <w:rPr>
          <w:rFonts w:ascii="Arial" w:hAnsi="Arial"/>
          <w:sz w:val="24"/>
          <w:szCs w:val="24"/>
        </w:rPr>
        <w:t xml:space="preserve"> </w:t>
      </w:r>
      <w:r w:rsidR="005121BD" w:rsidRPr="00376CCF">
        <w:rPr>
          <w:rFonts w:ascii="Arial" w:hAnsi="Arial"/>
          <w:sz w:val="24"/>
          <w:szCs w:val="24"/>
        </w:rPr>
        <w:t xml:space="preserve">in </w:t>
      </w:r>
      <w:r w:rsidR="002A67D0" w:rsidRPr="00376CCF">
        <w:rPr>
          <w:rFonts w:ascii="Arial" w:hAnsi="Arial"/>
          <w:sz w:val="24"/>
          <w:szCs w:val="24"/>
        </w:rPr>
        <w:t>March and June</w:t>
      </w:r>
      <w:r w:rsidR="000E254F" w:rsidRPr="00376CCF">
        <w:rPr>
          <w:rFonts w:ascii="Arial" w:hAnsi="Arial"/>
          <w:sz w:val="24"/>
          <w:szCs w:val="24"/>
        </w:rPr>
        <w:t xml:space="preserve">, and again </w:t>
      </w:r>
      <w:r w:rsidR="000F1022" w:rsidRPr="00376CCF">
        <w:rPr>
          <w:rFonts w:ascii="Arial" w:hAnsi="Arial"/>
          <w:sz w:val="24"/>
          <w:szCs w:val="24"/>
        </w:rPr>
        <w:t xml:space="preserve">in </w:t>
      </w:r>
      <w:r w:rsidR="00681D3E" w:rsidRPr="00376CCF">
        <w:rPr>
          <w:rFonts w:ascii="Arial" w:hAnsi="Arial"/>
          <w:sz w:val="24"/>
          <w:szCs w:val="24"/>
        </w:rPr>
        <w:t xml:space="preserve">September. </w:t>
      </w:r>
      <w:r w:rsidR="000E254F" w:rsidRPr="00376CCF">
        <w:rPr>
          <w:rFonts w:ascii="Arial" w:hAnsi="Arial"/>
          <w:sz w:val="24"/>
          <w:szCs w:val="24"/>
        </w:rPr>
        <w:t>While the</w:t>
      </w:r>
      <w:r w:rsidR="00681D3E" w:rsidRPr="00376CCF">
        <w:rPr>
          <w:rFonts w:ascii="Arial" w:hAnsi="Arial"/>
          <w:sz w:val="24"/>
          <w:szCs w:val="24"/>
        </w:rPr>
        <w:t xml:space="preserve"> March </w:t>
      </w:r>
      <w:r w:rsidR="000E4EBD" w:rsidRPr="00376CCF">
        <w:rPr>
          <w:rFonts w:ascii="Arial" w:hAnsi="Arial"/>
          <w:sz w:val="24"/>
          <w:szCs w:val="24"/>
        </w:rPr>
        <w:t xml:space="preserve">Council </w:t>
      </w:r>
      <w:r w:rsidR="00681D3E" w:rsidRPr="00376CCF">
        <w:rPr>
          <w:rFonts w:ascii="Arial" w:hAnsi="Arial"/>
          <w:sz w:val="24"/>
          <w:szCs w:val="24"/>
        </w:rPr>
        <w:t xml:space="preserve">was held in person, the June </w:t>
      </w:r>
      <w:r w:rsidR="008F4522" w:rsidRPr="00376CCF">
        <w:rPr>
          <w:rFonts w:ascii="Arial" w:hAnsi="Arial"/>
          <w:sz w:val="24"/>
          <w:szCs w:val="24"/>
        </w:rPr>
        <w:t>meeting</w:t>
      </w:r>
      <w:r w:rsidR="00681D3E" w:rsidRPr="00376CCF">
        <w:rPr>
          <w:rFonts w:ascii="Arial" w:hAnsi="Arial"/>
          <w:sz w:val="24"/>
          <w:szCs w:val="24"/>
        </w:rPr>
        <w:t xml:space="preserve"> reverted to Zoom</w:t>
      </w:r>
      <w:r w:rsidR="007B00F3" w:rsidRPr="00376CCF">
        <w:rPr>
          <w:rFonts w:ascii="Arial" w:hAnsi="Arial"/>
          <w:sz w:val="24"/>
          <w:szCs w:val="24"/>
        </w:rPr>
        <w:t>. The use of Zoom not only</w:t>
      </w:r>
      <w:r w:rsidR="00681D3E" w:rsidRPr="00376CCF">
        <w:rPr>
          <w:rFonts w:ascii="Arial" w:hAnsi="Arial"/>
          <w:sz w:val="24"/>
          <w:szCs w:val="24"/>
        </w:rPr>
        <w:t xml:space="preserve"> provides savings on</w:t>
      </w:r>
      <w:r w:rsidR="000F1022" w:rsidRPr="00376CCF">
        <w:rPr>
          <w:rFonts w:ascii="Arial" w:hAnsi="Arial"/>
          <w:sz w:val="24"/>
          <w:szCs w:val="24"/>
        </w:rPr>
        <w:t xml:space="preserve"> UK</w:t>
      </w:r>
      <w:r w:rsidR="00681D3E" w:rsidRPr="00376CCF">
        <w:rPr>
          <w:rFonts w:ascii="Arial" w:hAnsi="Arial"/>
          <w:sz w:val="24"/>
          <w:szCs w:val="24"/>
        </w:rPr>
        <w:t xml:space="preserve"> travel expenses</w:t>
      </w:r>
      <w:r w:rsidR="000F1022" w:rsidRPr="00376CCF">
        <w:rPr>
          <w:rFonts w:ascii="Arial" w:hAnsi="Arial"/>
          <w:sz w:val="24"/>
          <w:szCs w:val="24"/>
        </w:rPr>
        <w:t xml:space="preserve">, </w:t>
      </w:r>
      <w:r w:rsidR="007B00F3" w:rsidRPr="00376CCF">
        <w:rPr>
          <w:rFonts w:ascii="Arial" w:hAnsi="Arial"/>
          <w:sz w:val="24"/>
          <w:szCs w:val="24"/>
        </w:rPr>
        <w:t>but</w:t>
      </w:r>
      <w:r w:rsidR="000F1022" w:rsidRPr="00376CCF">
        <w:rPr>
          <w:rFonts w:ascii="Arial" w:hAnsi="Arial"/>
          <w:sz w:val="24"/>
          <w:szCs w:val="24"/>
        </w:rPr>
        <w:t xml:space="preserve"> </w:t>
      </w:r>
      <w:r w:rsidR="00856752">
        <w:rPr>
          <w:rFonts w:ascii="Arial" w:hAnsi="Arial"/>
          <w:sz w:val="24"/>
          <w:szCs w:val="24"/>
        </w:rPr>
        <w:t xml:space="preserve">also </w:t>
      </w:r>
      <w:r w:rsidR="000F1022" w:rsidRPr="00376CCF">
        <w:rPr>
          <w:rFonts w:ascii="Arial" w:hAnsi="Arial"/>
          <w:sz w:val="24"/>
          <w:szCs w:val="24"/>
        </w:rPr>
        <w:t xml:space="preserve">enables Council members resident in </w:t>
      </w:r>
      <w:r w:rsidR="00856752">
        <w:rPr>
          <w:rFonts w:ascii="Arial" w:hAnsi="Arial"/>
          <w:sz w:val="24"/>
          <w:szCs w:val="24"/>
        </w:rPr>
        <w:t>North America</w:t>
      </w:r>
      <w:r w:rsidR="000F1022" w:rsidRPr="00376CCF">
        <w:rPr>
          <w:rFonts w:ascii="Arial" w:hAnsi="Arial"/>
          <w:sz w:val="24"/>
          <w:szCs w:val="24"/>
        </w:rPr>
        <w:t xml:space="preserve"> to attend </w:t>
      </w:r>
      <w:r w:rsidR="00385A80" w:rsidRPr="00376CCF">
        <w:rPr>
          <w:rFonts w:ascii="Arial" w:hAnsi="Arial"/>
          <w:sz w:val="24"/>
          <w:szCs w:val="24"/>
        </w:rPr>
        <w:t>during the semester</w:t>
      </w:r>
      <w:r w:rsidR="00681D3E" w:rsidRPr="00376CCF">
        <w:rPr>
          <w:rFonts w:ascii="Arial" w:hAnsi="Arial"/>
          <w:sz w:val="24"/>
          <w:szCs w:val="24"/>
        </w:rPr>
        <w:t xml:space="preserve">. </w:t>
      </w:r>
      <w:r w:rsidR="008F4522" w:rsidRPr="00376CCF">
        <w:rPr>
          <w:rFonts w:ascii="Arial" w:hAnsi="Arial"/>
          <w:sz w:val="24"/>
          <w:szCs w:val="24"/>
        </w:rPr>
        <w:t xml:space="preserve">The September </w:t>
      </w:r>
      <w:r w:rsidR="000E254F" w:rsidRPr="00376CCF">
        <w:rPr>
          <w:rFonts w:ascii="Arial" w:hAnsi="Arial"/>
          <w:sz w:val="24"/>
          <w:szCs w:val="24"/>
        </w:rPr>
        <w:t>Council</w:t>
      </w:r>
      <w:r w:rsidR="008269A2" w:rsidRPr="00376CCF">
        <w:rPr>
          <w:rFonts w:ascii="Arial" w:hAnsi="Arial"/>
          <w:sz w:val="24"/>
          <w:szCs w:val="24"/>
        </w:rPr>
        <w:t xml:space="preserve"> </w:t>
      </w:r>
      <w:r w:rsidR="00C632AE">
        <w:rPr>
          <w:rFonts w:ascii="Arial" w:hAnsi="Arial"/>
          <w:sz w:val="24"/>
          <w:szCs w:val="24"/>
        </w:rPr>
        <w:t>w</w:t>
      </w:r>
      <w:r w:rsidR="008269A2" w:rsidRPr="00376CCF">
        <w:rPr>
          <w:rFonts w:ascii="Arial" w:hAnsi="Arial"/>
          <w:sz w:val="24"/>
          <w:szCs w:val="24"/>
        </w:rPr>
        <w:t>as a</w:t>
      </w:r>
      <w:r w:rsidR="008F4522" w:rsidRPr="00376CCF">
        <w:rPr>
          <w:rFonts w:ascii="Arial" w:hAnsi="Arial"/>
          <w:sz w:val="24"/>
          <w:szCs w:val="24"/>
        </w:rPr>
        <w:t xml:space="preserve">lso scheduled </w:t>
      </w:r>
      <w:r w:rsidR="000E254F" w:rsidRPr="00376CCF">
        <w:rPr>
          <w:rFonts w:ascii="Arial" w:hAnsi="Arial"/>
          <w:sz w:val="24"/>
          <w:szCs w:val="24"/>
        </w:rPr>
        <w:t>as a</w:t>
      </w:r>
      <w:r w:rsidR="008F4522" w:rsidRPr="00376CCF">
        <w:rPr>
          <w:rFonts w:ascii="Arial" w:hAnsi="Arial"/>
          <w:sz w:val="24"/>
          <w:szCs w:val="24"/>
        </w:rPr>
        <w:t xml:space="preserve"> Zoom</w:t>
      </w:r>
      <w:r w:rsidR="000E254F" w:rsidRPr="00376CCF">
        <w:rPr>
          <w:rFonts w:ascii="Arial" w:hAnsi="Arial"/>
          <w:sz w:val="24"/>
          <w:szCs w:val="24"/>
        </w:rPr>
        <w:t xml:space="preserve"> meeting</w:t>
      </w:r>
      <w:r w:rsidR="008F4522" w:rsidRPr="00376CCF">
        <w:rPr>
          <w:rFonts w:ascii="Arial" w:hAnsi="Arial"/>
          <w:sz w:val="24"/>
          <w:szCs w:val="24"/>
        </w:rPr>
        <w:t>.</w:t>
      </w:r>
    </w:p>
    <w:p w14:paraId="1C7AE807" w14:textId="77777777" w:rsidR="007B00F3" w:rsidRPr="00376CCF" w:rsidRDefault="007B00F3" w:rsidP="005121BD">
      <w:pPr>
        <w:pStyle w:val="PreformattedText"/>
        <w:rPr>
          <w:rFonts w:ascii="Arial" w:hAnsi="Arial"/>
          <w:sz w:val="24"/>
          <w:szCs w:val="24"/>
        </w:rPr>
      </w:pPr>
    </w:p>
    <w:p w14:paraId="32240F4A" w14:textId="71C764AC" w:rsidR="007B00F3" w:rsidRPr="00376CCF" w:rsidRDefault="00A60BAE" w:rsidP="005121BD">
      <w:pPr>
        <w:pStyle w:val="PreformattedText"/>
        <w:rPr>
          <w:rFonts w:ascii="Arial" w:hAnsi="Arial"/>
          <w:sz w:val="24"/>
          <w:szCs w:val="24"/>
        </w:rPr>
      </w:pPr>
      <w:r w:rsidRPr="00376CCF">
        <w:rPr>
          <w:rFonts w:ascii="Arial" w:hAnsi="Arial"/>
          <w:sz w:val="24"/>
          <w:szCs w:val="24"/>
        </w:rPr>
        <w:t xml:space="preserve">During the year, the Council turned its attention to updating the digital catalogue available on British History Online by adding volumes published since volume 45, </w:t>
      </w:r>
      <w:r w:rsidRPr="00376CCF">
        <w:rPr>
          <w:rFonts w:ascii="Arial" w:hAnsi="Arial"/>
          <w:i/>
          <w:sz w:val="24"/>
          <w:szCs w:val="24"/>
        </w:rPr>
        <w:t xml:space="preserve">London </w:t>
      </w:r>
      <w:r w:rsidR="00385A80" w:rsidRPr="00376CCF">
        <w:rPr>
          <w:rFonts w:ascii="Arial" w:hAnsi="Arial"/>
          <w:i/>
          <w:sz w:val="24"/>
          <w:szCs w:val="24"/>
        </w:rPr>
        <w:t>Inhabitants Outside</w:t>
      </w:r>
      <w:r w:rsidRPr="00376CCF">
        <w:rPr>
          <w:rFonts w:ascii="Arial" w:hAnsi="Arial"/>
          <w:i/>
          <w:sz w:val="24"/>
          <w:szCs w:val="24"/>
        </w:rPr>
        <w:t xml:space="preserve"> the Walls, 1695</w:t>
      </w:r>
      <w:r w:rsidRPr="00376CCF">
        <w:rPr>
          <w:rFonts w:ascii="Arial" w:hAnsi="Arial"/>
          <w:sz w:val="24"/>
          <w:szCs w:val="24"/>
        </w:rPr>
        <w:t xml:space="preserve"> edited by </w:t>
      </w:r>
      <w:r w:rsidR="00636923" w:rsidRPr="00376CCF">
        <w:rPr>
          <w:rFonts w:ascii="Arial" w:hAnsi="Arial"/>
          <w:sz w:val="24"/>
          <w:szCs w:val="24"/>
        </w:rPr>
        <w:t xml:space="preserve">Patrick Wallis. </w:t>
      </w:r>
      <w:r w:rsidR="00856752">
        <w:rPr>
          <w:rFonts w:ascii="Arial" w:hAnsi="Arial"/>
          <w:sz w:val="24"/>
          <w:szCs w:val="24"/>
        </w:rPr>
        <w:t>However, w</w:t>
      </w:r>
      <w:r w:rsidR="00636923" w:rsidRPr="00376CCF">
        <w:rPr>
          <w:rFonts w:ascii="Arial" w:hAnsi="Arial"/>
          <w:sz w:val="24"/>
          <w:szCs w:val="24"/>
        </w:rPr>
        <w:t>e are unlikely to be able to add to the catalogue soon</w:t>
      </w:r>
      <w:r w:rsidRPr="00376CCF">
        <w:rPr>
          <w:rFonts w:ascii="Arial" w:hAnsi="Arial"/>
          <w:sz w:val="24"/>
          <w:szCs w:val="24"/>
        </w:rPr>
        <w:t xml:space="preserve">, as </w:t>
      </w:r>
      <w:r w:rsidR="00D55083">
        <w:rPr>
          <w:rFonts w:ascii="Arial" w:hAnsi="Arial"/>
          <w:sz w:val="24"/>
          <w:szCs w:val="24"/>
        </w:rPr>
        <w:t>several</w:t>
      </w:r>
      <w:r w:rsidR="003E1A27" w:rsidRPr="00376CCF">
        <w:rPr>
          <w:rFonts w:ascii="Arial" w:hAnsi="Arial"/>
          <w:sz w:val="24"/>
          <w:szCs w:val="24"/>
        </w:rPr>
        <w:t xml:space="preserve"> </w:t>
      </w:r>
      <w:r w:rsidRPr="00376CCF">
        <w:rPr>
          <w:rFonts w:ascii="Arial" w:hAnsi="Arial"/>
          <w:sz w:val="24"/>
          <w:szCs w:val="24"/>
        </w:rPr>
        <w:t xml:space="preserve">other publications are already in </w:t>
      </w:r>
      <w:r w:rsidR="008269A2" w:rsidRPr="00376CCF">
        <w:rPr>
          <w:rFonts w:ascii="Arial" w:hAnsi="Arial"/>
          <w:sz w:val="24"/>
          <w:szCs w:val="24"/>
        </w:rPr>
        <w:t>the</w:t>
      </w:r>
      <w:r w:rsidRPr="00376CCF">
        <w:rPr>
          <w:rFonts w:ascii="Arial" w:hAnsi="Arial"/>
          <w:sz w:val="24"/>
          <w:szCs w:val="24"/>
        </w:rPr>
        <w:t xml:space="preserve"> queue</w:t>
      </w:r>
      <w:r w:rsidR="003E1A27" w:rsidRPr="00376CCF">
        <w:rPr>
          <w:rFonts w:ascii="Arial" w:hAnsi="Arial"/>
          <w:sz w:val="24"/>
          <w:szCs w:val="24"/>
        </w:rPr>
        <w:t xml:space="preserve"> ahead of LRS</w:t>
      </w:r>
      <w:r w:rsidR="00856752">
        <w:rPr>
          <w:rFonts w:ascii="Arial" w:hAnsi="Arial"/>
          <w:sz w:val="24"/>
          <w:szCs w:val="24"/>
        </w:rPr>
        <w:t>.</w:t>
      </w:r>
    </w:p>
    <w:p w14:paraId="2C6B4CF2" w14:textId="77777777" w:rsidR="005121BD" w:rsidRPr="00376CCF" w:rsidRDefault="005121BD" w:rsidP="005121BD">
      <w:pPr>
        <w:pStyle w:val="PreformattedText"/>
        <w:rPr>
          <w:rFonts w:ascii="Arial" w:hAnsi="Arial"/>
          <w:sz w:val="24"/>
          <w:szCs w:val="24"/>
        </w:rPr>
      </w:pPr>
    </w:p>
    <w:p w14:paraId="65C0678E" w14:textId="77777777" w:rsidR="005121BD" w:rsidRPr="00376CCF" w:rsidRDefault="005121BD" w:rsidP="005121BD">
      <w:pPr>
        <w:pStyle w:val="PreformattedText"/>
        <w:rPr>
          <w:rFonts w:ascii="Arial" w:hAnsi="Arial"/>
          <w:b/>
          <w:bCs/>
          <w:color w:val="000000"/>
          <w:sz w:val="24"/>
          <w:szCs w:val="24"/>
        </w:rPr>
      </w:pPr>
    </w:p>
    <w:p w14:paraId="0C4C1BD6" w14:textId="5E84DEED" w:rsidR="00376CCF" w:rsidRPr="00376CCF" w:rsidRDefault="00376CCF" w:rsidP="00376CCF">
      <w:pPr>
        <w:spacing w:line="360" w:lineRule="auto"/>
        <w:ind w:left="720" w:hanging="720"/>
        <w:rPr>
          <w:rFonts w:ascii="Arial" w:hAnsi="Arial" w:cs="Arial"/>
          <w:b/>
          <w:bCs/>
          <w:sz w:val="24"/>
          <w:szCs w:val="24"/>
        </w:rPr>
      </w:pPr>
      <w:r w:rsidRPr="00376CCF">
        <w:rPr>
          <w:rFonts w:ascii="Arial" w:hAnsi="Arial" w:cs="Arial"/>
          <w:b/>
          <w:bCs/>
          <w:sz w:val="24"/>
          <w:szCs w:val="24"/>
        </w:rPr>
        <w:t>Hon Membership Secretary’s Report</w:t>
      </w:r>
    </w:p>
    <w:p w14:paraId="5ED49484" w14:textId="77777777" w:rsidR="00376CCF" w:rsidRPr="00376CCF" w:rsidRDefault="00376CCF" w:rsidP="00376CCF">
      <w:pPr>
        <w:spacing w:line="240" w:lineRule="auto"/>
        <w:rPr>
          <w:rFonts w:ascii="Arial" w:hAnsi="Arial" w:cs="Arial"/>
          <w:bCs/>
          <w:sz w:val="24"/>
          <w:szCs w:val="24"/>
        </w:rPr>
      </w:pPr>
      <w:r w:rsidRPr="00376CCF">
        <w:rPr>
          <w:rFonts w:ascii="Arial" w:hAnsi="Arial" w:cs="Arial"/>
          <w:bCs/>
          <w:sz w:val="24"/>
          <w:szCs w:val="24"/>
        </w:rPr>
        <w:t>Subscription payments have been received for 148 members, viz. (figures for Sep 2023 and end-of-year figures for 2023 added alongside for comparison):</w:t>
      </w:r>
    </w:p>
    <w:p w14:paraId="1C527980" w14:textId="77777777" w:rsidR="00376CCF" w:rsidRPr="00376CCF" w:rsidRDefault="00376CCF" w:rsidP="00376CCF">
      <w:pPr>
        <w:spacing w:after="0" w:line="360" w:lineRule="auto"/>
        <w:ind w:left="720" w:hanging="720"/>
        <w:rPr>
          <w:rFonts w:ascii="Arial" w:hAnsi="Arial" w:cs="Arial"/>
          <w:color w:val="000000"/>
          <w:sz w:val="24"/>
          <w:szCs w:val="24"/>
          <w:lang w:eastAsia="en-GB"/>
        </w:rPr>
      </w:pPr>
      <w:r w:rsidRPr="00376CCF">
        <w:rPr>
          <w:rFonts w:ascii="Arial" w:hAnsi="Arial" w:cs="Arial"/>
          <w:color w:val="000000"/>
          <w:sz w:val="24"/>
          <w:szCs w:val="24"/>
          <w:lang w:eastAsia="en-GB"/>
        </w:rPr>
        <w:tab/>
      </w:r>
      <w:r w:rsidRPr="00376CCF">
        <w:rPr>
          <w:rFonts w:ascii="Arial" w:hAnsi="Arial" w:cs="Arial"/>
          <w:color w:val="000000"/>
          <w:sz w:val="24"/>
          <w:szCs w:val="24"/>
          <w:lang w:eastAsia="en-GB"/>
        </w:rPr>
        <w:tab/>
      </w:r>
      <w:r w:rsidRPr="00376CCF">
        <w:rPr>
          <w:rFonts w:ascii="Arial" w:hAnsi="Arial" w:cs="Arial"/>
          <w:color w:val="000000"/>
          <w:sz w:val="24"/>
          <w:szCs w:val="24"/>
          <w:lang w:eastAsia="en-GB"/>
        </w:rPr>
        <w:tab/>
      </w:r>
      <w:r w:rsidRPr="00376CCF">
        <w:rPr>
          <w:rFonts w:ascii="Arial" w:hAnsi="Arial" w:cs="Arial"/>
          <w:color w:val="000000"/>
          <w:sz w:val="24"/>
          <w:szCs w:val="24"/>
          <w:lang w:eastAsia="en-GB"/>
        </w:rPr>
        <w:tab/>
      </w:r>
      <w:r w:rsidRPr="00376CCF">
        <w:rPr>
          <w:rFonts w:ascii="Arial" w:hAnsi="Arial" w:cs="Arial"/>
          <w:color w:val="000000"/>
          <w:sz w:val="24"/>
          <w:szCs w:val="24"/>
          <w:lang w:eastAsia="en-GB"/>
        </w:rPr>
        <w:tab/>
      </w:r>
      <w:r w:rsidRPr="00376CCF">
        <w:rPr>
          <w:rFonts w:ascii="Arial" w:hAnsi="Arial" w:cs="Arial"/>
          <w:color w:val="000000"/>
          <w:sz w:val="24"/>
          <w:szCs w:val="24"/>
          <w:u w:val="single"/>
          <w:lang w:eastAsia="en-GB"/>
        </w:rPr>
        <w:t>Sep 2024</w:t>
      </w:r>
      <w:r w:rsidRPr="00376CCF">
        <w:rPr>
          <w:rFonts w:ascii="Arial" w:hAnsi="Arial" w:cs="Arial"/>
          <w:color w:val="000000"/>
          <w:sz w:val="24"/>
          <w:szCs w:val="24"/>
          <w:lang w:eastAsia="en-GB"/>
        </w:rPr>
        <w:tab/>
      </w:r>
      <w:r w:rsidRPr="00376CCF">
        <w:rPr>
          <w:rFonts w:ascii="Arial" w:hAnsi="Arial" w:cs="Arial"/>
          <w:color w:val="000000"/>
          <w:sz w:val="24"/>
          <w:szCs w:val="24"/>
          <w:lang w:eastAsia="en-GB"/>
        </w:rPr>
        <w:tab/>
      </w:r>
      <w:r w:rsidRPr="00376CCF">
        <w:rPr>
          <w:rFonts w:ascii="Arial" w:hAnsi="Arial" w:cs="Arial"/>
          <w:color w:val="000000"/>
          <w:sz w:val="24"/>
          <w:szCs w:val="24"/>
          <w:u w:val="single"/>
          <w:lang w:eastAsia="en-GB"/>
        </w:rPr>
        <w:t>Sep 2023</w:t>
      </w:r>
      <w:r w:rsidRPr="00376CCF">
        <w:rPr>
          <w:rFonts w:ascii="Arial" w:hAnsi="Arial" w:cs="Arial"/>
          <w:color w:val="000000"/>
          <w:sz w:val="24"/>
          <w:szCs w:val="24"/>
          <w:lang w:eastAsia="en-GB"/>
        </w:rPr>
        <w:tab/>
      </w:r>
      <w:r w:rsidRPr="00376CCF">
        <w:rPr>
          <w:rFonts w:ascii="Arial" w:hAnsi="Arial" w:cs="Arial"/>
          <w:color w:val="000000"/>
          <w:sz w:val="24"/>
          <w:szCs w:val="24"/>
          <w:u w:val="single"/>
          <w:lang w:eastAsia="en-GB"/>
        </w:rPr>
        <w:t>EoY2023</w:t>
      </w:r>
      <w:r w:rsidRPr="00376CCF">
        <w:rPr>
          <w:rFonts w:ascii="Arial" w:hAnsi="Arial" w:cs="Arial"/>
          <w:color w:val="000000"/>
          <w:sz w:val="24"/>
          <w:szCs w:val="24"/>
          <w:lang w:eastAsia="en-GB"/>
        </w:rPr>
        <w:tab/>
      </w:r>
    </w:p>
    <w:p w14:paraId="230BEC68" w14:textId="2A6921E9" w:rsidR="00376CCF" w:rsidRPr="00376CCF" w:rsidRDefault="00376CCF" w:rsidP="00376CCF">
      <w:pPr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376CCF">
        <w:rPr>
          <w:rFonts w:ascii="Arial" w:hAnsi="Arial" w:cs="Arial"/>
          <w:sz w:val="24"/>
          <w:szCs w:val="24"/>
        </w:rPr>
        <w:t xml:space="preserve">Institutional Members   </w:t>
      </w:r>
      <w:r w:rsidRPr="00376CCF">
        <w:rPr>
          <w:rFonts w:ascii="Arial" w:hAnsi="Arial" w:cs="Arial"/>
          <w:sz w:val="24"/>
          <w:szCs w:val="24"/>
        </w:rPr>
        <w:tab/>
        <w:t xml:space="preserve">  </w:t>
      </w:r>
      <w:r w:rsidRPr="00376CCF">
        <w:rPr>
          <w:rFonts w:ascii="Arial" w:hAnsi="Arial" w:cs="Arial"/>
          <w:sz w:val="24"/>
          <w:szCs w:val="24"/>
        </w:rPr>
        <w:tab/>
        <w:t xml:space="preserve">   82</w:t>
      </w:r>
      <w:r w:rsidRPr="00376CCF">
        <w:rPr>
          <w:rFonts w:ascii="Arial" w:hAnsi="Arial" w:cs="Arial"/>
          <w:sz w:val="24"/>
          <w:szCs w:val="24"/>
        </w:rPr>
        <w:tab/>
      </w:r>
      <w:r w:rsidRPr="00376CCF">
        <w:rPr>
          <w:rFonts w:ascii="Arial" w:hAnsi="Arial" w:cs="Arial"/>
          <w:sz w:val="24"/>
          <w:szCs w:val="24"/>
        </w:rPr>
        <w:tab/>
        <w:t xml:space="preserve"> </w:t>
      </w:r>
      <w:r w:rsidRPr="00376CCF">
        <w:rPr>
          <w:rFonts w:ascii="Arial" w:hAnsi="Arial" w:cs="Arial"/>
          <w:sz w:val="24"/>
          <w:szCs w:val="24"/>
        </w:rPr>
        <w:tab/>
        <w:t xml:space="preserve">  84  </w:t>
      </w:r>
      <w:r w:rsidRPr="00376CCF">
        <w:rPr>
          <w:rFonts w:ascii="Arial" w:hAnsi="Arial" w:cs="Arial"/>
          <w:sz w:val="24"/>
          <w:szCs w:val="24"/>
        </w:rPr>
        <w:tab/>
      </w:r>
      <w:r w:rsidRPr="00376CCF">
        <w:rPr>
          <w:rFonts w:ascii="Arial" w:hAnsi="Arial" w:cs="Arial"/>
          <w:sz w:val="24"/>
          <w:szCs w:val="24"/>
        </w:rPr>
        <w:tab/>
        <w:t xml:space="preserve">    92  </w:t>
      </w:r>
      <w:r w:rsidRPr="00376CCF">
        <w:rPr>
          <w:rFonts w:ascii="Arial" w:hAnsi="Arial" w:cs="Arial"/>
          <w:sz w:val="24"/>
          <w:szCs w:val="24"/>
        </w:rPr>
        <w:tab/>
        <w:t xml:space="preserve">   </w:t>
      </w:r>
      <w:r w:rsidRPr="00376CCF">
        <w:rPr>
          <w:rFonts w:ascii="Arial" w:hAnsi="Arial" w:cs="Arial"/>
          <w:sz w:val="24"/>
          <w:szCs w:val="24"/>
        </w:rPr>
        <w:tab/>
      </w:r>
    </w:p>
    <w:p w14:paraId="1B792182" w14:textId="77777777" w:rsidR="00376CCF" w:rsidRPr="00376CCF" w:rsidRDefault="00376CCF" w:rsidP="00376CC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76CCF">
        <w:rPr>
          <w:rFonts w:ascii="Arial" w:hAnsi="Arial" w:cs="Arial"/>
          <w:sz w:val="24"/>
          <w:szCs w:val="24"/>
        </w:rPr>
        <w:t xml:space="preserve">Personal Members </w:t>
      </w:r>
      <w:r w:rsidRPr="00376CCF">
        <w:rPr>
          <w:rFonts w:ascii="Arial" w:hAnsi="Arial" w:cs="Arial"/>
          <w:sz w:val="24"/>
          <w:szCs w:val="24"/>
        </w:rPr>
        <w:tab/>
      </w:r>
      <w:r w:rsidRPr="00376CCF">
        <w:rPr>
          <w:rFonts w:ascii="Arial" w:hAnsi="Arial" w:cs="Arial"/>
          <w:sz w:val="24"/>
          <w:szCs w:val="24"/>
        </w:rPr>
        <w:tab/>
        <w:t xml:space="preserve">  </w:t>
      </w:r>
      <w:r w:rsidRPr="00376CCF">
        <w:rPr>
          <w:rFonts w:ascii="Arial" w:hAnsi="Arial" w:cs="Arial"/>
          <w:sz w:val="24"/>
          <w:szCs w:val="24"/>
        </w:rPr>
        <w:tab/>
        <w:t xml:space="preserve">   66   </w:t>
      </w:r>
      <w:r w:rsidRPr="00376CCF">
        <w:rPr>
          <w:rFonts w:ascii="Arial" w:hAnsi="Arial" w:cs="Arial"/>
          <w:sz w:val="24"/>
          <w:szCs w:val="24"/>
        </w:rPr>
        <w:tab/>
      </w:r>
      <w:r w:rsidRPr="00376CCF">
        <w:rPr>
          <w:rFonts w:ascii="Arial" w:hAnsi="Arial" w:cs="Arial"/>
          <w:sz w:val="24"/>
          <w:szCs w:val="24"/>
        </w:rPr>
        <w:tab/>
        <w:t xml:space="preserve"> </w:t>
      </w:r>
      <w:r w:rsidRPr="00376CCF">
        <w:rPr>
          <w:rFonts w:ascii="Arial" w:hAnsi="Arial" w:cs="Arial"/>
          <w:sz w:val="24"/>
          <w:szCs w:val="24"/>
        </w:rPr>
        <w:tab/>
        <w:t xml:space="preserve">  94 </w:t>
      </w:r>
      <w:r w:rsidRPr="00376CCF">
        <w:rPr>
          <w:rFonts w:ascii="Arial" w:hAnsi="Arial" w:cs="Arial"/>
          <w:sz w:val="24"/>
          <w:szCs w:val="24"/>
        </w:rPr>
        <w:tab/>
      </w:r>
      <w:r w:rsidRPr="00376CCF">
        <w:rPr>
          <w:rFonts w:ascii="Arial" w:hAnsi="Arial" w:cs="Arial"/>
          <w:sz w:val="24"/>
          <w:szCs w:val="24"/>
        </w:rPr>
        <w:tab/>
        <w:t xml:space="preserve">    96 </w:t>
      </w:r>
      <w:r w:rsidRPr="00376CCF">
        <w:rPr>
          <w:rFonts w:ascii="Arial" w:hAnsi="Arial" w:cs="Arial"/>
          <w:sz w:val="24"/>
          <w:szCs w:val="24"/>
        </w:rPr>
        <w:tab/>
      </w:r>
      <w:r w:rsidRPr="00376CCF">
        <w:rPr>
          <w:rFonts w:ascii="Arial" w:hAnsi="Arial" w:cs="Arial"/>
          <w:sz w:val="24"/>
          <w:szCs w:val="24"/>
        </w:rPr>
        <w:tab/>
      </w:r>
    </w:p>
    <w:p w14:paraId="110735E5" w14:textId="77777777" w:rsidR="00376CCF" w:rsidRPr="00376CCF" w:rsidRDefault="00376CCF" w:rsidP="00376CCF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376CCF">
        <w:rPr>
          <w:rFonts w:ascii="Arial" w:hAnsi="Arial" w:cs="Arial"/>
          <w:i/>
          <w:sz w:val="24"/>
          <w:szCs w:val="24"/>
        </w:rPr>
        <w:t>Total</w:t>
      </w:r>
      <w:r w:rsidRPr="00376CCF">
        <w:rPr>
          <w:rFonts w:ascii="Arial" w:hAnsi="Arial" w:cs="Arial"/>
          <w:i/>
          <w:sz w:val="24"/>
          <w:szCs w:val="24"/>
        </w:rPr>
        <w:tab/>
      </w:r>
      <w:r w:rsidRPr="00376CCF">
        <w:rPr>
          <w:rFonts w:ascii="Arial" w:hAnsi="Arial" w:cs="Arial"/>
          <w:i/>
          <w:sz w:val="24"/>
          <w:szCs w:val="24"/>
        </w:rPr>
        <w:tab/>
      </w:r>
      <w:r w:rsidRPr="00376CCF">
        <w:rPr>
          <w:rFonts w:ascii="Arial" w:hAnsi="Arial" w:cs="Arial"/>
          <w:i/>
          <w:sz w:val="24"/>
          <w:szCs w:val="24"/>
        </w:rPr>
        <w:tab/>
      </w:r>
      <w:r w:rsidRPr="00376CCF">
        <w:rPr>
          <w:rFonts w:ascii="Arial" w:hAnsi="Arial" w:cs="Arial"/>
          <w:i/>
          <w:sz w:val="24"/>
          <w:szCs w:val="24"/>
        </w:rPr>
        <w:tab/>
        <w:t xml:space="preserve">         </w:t>
      </w:r>
      <w:r w:rsidRPr="00376CCF">
        <w:rPr>
          <w:rFonts w:ascii="Arial" w:hAnsi="Arial" w:cs="Arial"/>
          <w:i/>
          <w:sz w:val="24"/>
          <w:szCs w:val="24"/>
        </w:rPr>
        <w:tab/>
        <w:t xml:space="preserve"> 148</w:t>
      </w:r>
      <w:r w:rsidRPr="00376CCF">
        <w:rPr>
          <w:rFonts w:ascii="Arial" w:hAnsi="Arial" w:cs="Arial"/>
          <w:i/>
          <w:sz w:val="24"/>
          <w:szCs w:val="24"/>
        </w:rPr>
        <w:tab/>
      </w:r>
      <w:r w:rsidRPr="00376CCF">
        <w:rPr>
          <w:rFonts w:ascii="Arial" w:hAnsi="Arial" w:cs="Arial"/>
          <w:i/>
          <w:sz w:val="24"/>
          <w:szCs w:val="24"/>
        </w:rPr>
        <w:tab/>
        <w:t xml:space="preserve">          </w:t>
      </w:r>
      <w:r w:rsidRPr="00376CCF">
        <w:rPr>
          <w:rFonts w:ascii="Arial" w:hAnsi="Arial" w:cs="Arial"/>
          <w:i/>
          <w:sz w:val="24"/>
          <w:szCs w:val="24"/>
        </w:rPr>
        <w:tab/>
        <w:t xml:space="preserve">178 </w:t>
      </w:r>
      <w:r w:rsidRPr="00376CCF">
        <w:rPr>
          <w:rFonts w:ascii="Arial" w:hAnsi="Arial" w:cs="Arial"/>
          <w:i/>
          <w:sz w:val="24"/>
          <w:szCs w:val="24"/>
        </w:rPr>
        <w:tab/>
      </w:r>
      <w:r w:rsidRPr="00376CCF">
        <w:rPr>
          <w:rFonts w:ascii="Arial" w:hAnsi="Arial" w:cs="Arial"/>
          <w:i/>
          <w:sz w:val="24"/>
          <w:szCs w:val="24"/>
        </w:rPr>
        <w:tab/>
        <w:t xml:space="preserve"> 188</w:t>
      </w:r>
      <w:r w:rsidRPr="00376CCF">
        <w:rPr>
          <w:rFonts w:ascii="Arial" w:hAnsi="Arial" w:cs="Arial"/>
          <w:i/>
          <w:sz w:val="24"/>
          <w:szCs w:val="24"/>
        </w:rPr>
        <w:tab/>
      </w:r>
      <w:r w:rsidRPr="00376CCF">
        <w:rPr>
          <w:rFonts w:ascii="Arial" w:hAnsi="Arial" w:cs="Arial"/>
          <w:i/>
          <w:sz w:val="24"/>
          <w:szCs w:val="24"/>
        </w:rPr>
        <w:tab/>
      </w:r>
    </w:p>
    <w:p w14:paraId="5CAB5879" w14:textId="77777777" w:rsidR="00376CCF" w:rsidRPr="00376CCF" w:rsidRDefault="00376CCF" w:rsidP="00376CCF">
      <w:pPr>
        <w:spacing w:after="0" w:line="360" w:lineRule="auto"/>
        <w:jc w:val="both"/>
        <w:rPr>
          <w:rFonts w:ascii="Arial" w:hAnsi="Arial" w:cs="Arial"/>
          <w:iCs/>
          <w:sz w:val="24"/>
          <w:szCs w:val="24"/>
        </w:rPr>
      </w:pPr>
    </w:p>
    <w:p w14:paraId="346E0255" w14:textId="77777777" w:rsidR="00376CCF" w:rsidRPr="00376CCF" w:rsidRDefault="00376CCF" w:rsidP="00376CCF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376CCF">
        <w:rPr>
          <w:rFonts w:ascii="Arial" w:hAnsi="Arial" w:cs="Arial"/>
          <w:iCs/>
          <w:sz w:val="24"/>
          <w:szCs w:val="24"/>
        </w:rPr>
        <w:t xml:space="preserve">It looks as though our final figure for this year will be no more than 150, a loss of c. 40 or c. 20%, mainly from our personal members.  Regrettably, almost a third of them have not renewed.  </w:t>
      </w:r>
    </w:p>
    <w:p w14:paraId="2151AFB8" w14:textId="77777777" w:rsidR="00F80217" w:rsidRPr="00376CCF" w:rsidRDefault="00F80217">
      <w:pPr>
        <w:rPr>
          <w:sz w:val="24"/>
          <w:szCs w:val="24"/>
        </w:rPr>
      </w:pPr>
    </w:p>
    <w:sectPr w:rsidR="00F80217" w:rsidRPr="00376CCF" w:rsidSect="007F5F5A">
      <w:pgSz w:w="11906" w:h="16838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21BD"/>
    <w:rsid w:val="00041B64"/>
    <w:rsid w:val="000E254F"/>
    <w:rsid w:val="000E4EBD"/>
    <w:rsid w:val="000F1022"/>
    <w:rsid w:val="002A67D0"/>
    <w:rsid w:val="002F38E2"/>
    <w:rsid w:val="00321B64"/>
    <w:rsid w:val="00376CCF"/>
    <w:rsid w:val="00385A80"/>
    <w:rsid w:val="003E1A27"/>
    <w:rsid w:val="0044433E"/>
    <w:rsid w:val="004E52BC"/>
    <w:rsid w:val="005121BD"/>
    <w:rsid w:val="0059613A"/>
    <w:rsid w:val="005D3E80"/>
    <w:rsid w:val="00636923"/>
    <w:rsid w:val="00681D3E"/>
    <w:rsid w:val="007B00F3"/>
    <w:rsid w:val="007D39E6"/>
    <w:rsid w:val="008064AA"/>
    <w:rsid w:val="008269A2"/>
    <w:rsid w:val="00856752"/>
    <w:rsid w:val="008F4522"/>
    <w:rsid w:val="00963C80"/>
    <w:rsid w:val="0097672D"/>
    <w:rsid w:val="00A60BAE"/>
    <w:rsid w:val="00B57DB5"/>
    <w:rsid w:val="00BF6AE1"/>
    <w:rsid w:val="00C632AE"/>
    <w:rsid w:val="00D138E4"/>
    <w:rsid w:val="00D53624"/>
    <w:rsid w:val="00D55083"/>
    <w:rsid w:val="00D97C11"/>
    <w:rsid w:val="00E947E5"/>
    <w:rsid w:val="00F51E06"/>
    <w:rsid w:val="00F8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8B13C"/>
  <w15:docId w15:val="{BF9B4314-3CBA-44CC-A670-511D3C921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2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121BD"/>
    <w:rPr>
      <w:color w:val="000080"/>
      <w:u w:val="single"/>
    </w:rPr>
  </w:style>
  <w:style w:type="paragraph" w:customStyle="1" w:styleId="LO-Normal">
    <w:name w:val="LO-Normal"/>
    <w:qFormat/>
    <w:rsid w:val="005121BD"/>
    <w:pPr>
      <w:widowControl w:val="0"/>
      <w:suppressAutoHyphens/>
      <w:spacing w:after="0" w:line="240" w:lineRule="auto"/>
      <w:textAlignment w:val="baseline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paragraph" w:customStyle="1" w:styleId="PreformattedText">
    <w:name w:val="Preformatted Text"/>
    <w:basedOn w:val="Normal"/>
    <w:qFormat/>
    <w:rsid w:val="005121BD"/>
    <w:pPr>
      <w:widowControl w:val="0"/>
      <w:suppressAutoHyphens/>
      <w:spacing w:after="0" w:line="240" w:lineRule="auto"/>
      <w:textAlignment w:val="baseline"/>
    </w:pPr>
    <w:rPr>
      <w:rFonts w:ascii="Liberation Mono" w:eastAsia="NSimSun" w:hAnsi="Liberation Mono" w:cs="Liberation Mono"/>
      <w:kern w:val="2"/>
      <w:sz w:val="20"/>
      <w:szCs w:val="20"/>
      <w:lang w:eastAsia="zh-CN" w:bidi="hi-IN"/>
    </w:rPr>
  </w:style>
  <w:style w:type="paragraph" w:customStyle="1" w:styleId="Textbody">
    <w:name w:val="Text body"/>
    <w:basedOn w:val="Normal"/>
    <w:rsid w:val="00681D3E"/>
    <w:pPr>
      <w:widowControl w:val="0"/>
      <w:suppressAutoHyphens/>
      <w:autoSpaceDN w:val="0"/>
      <w:spacing w:after="140"/>
      <w:textAlignment w:val="baseline"/>
    </w:pPr>
    <w:rPr>
      <w:rFonts w:ascii="Liberation Serif" w:eastAsia="NSimSun" w:hAnsi="Liberation Serif" w:cs="Lucida Sans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</dc:creator>
  <cp:keywords/>
  <dc:description/>
  <cp:lastModifiedBy>Andrew Thrush</cp:lastModifiedBy>
  <cp:revision>24</cp:revision>
  <dcterms:created xsi:type="dcterms:W3CDTF">2024-09-01T14:05:00Z</dcterms:created>
  <dcterms:modified xsi:type="dcterms:W3CDTF">2024-10-21T11:46:00Z</dcterms:modified>
</cp:coreProperties>
</file>